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10" w:type="dxa"/>
        <w:tblInd w:w="-252" w:type="dxa"/>
        <w:tblLook w:val="01E0" w:firstRow="1" w:lastRow="1" w:firstColumn="1" w:lastColumn="1" w:noHBand="0" w:noVBand="0"/>
      </w:tblPr>
      <w:tblGrid>
        <w:gridCol w:w="4750"/>
        <w:gridCol w:w="4860"/>
      </w:tblGrid>
      <w:tr w:rsidR="001F3F50" w:rsidRPr="00EE501B" w:rsidTr="008B3F17">
        <w:trPr>
          <w:trHeight w:val="1437"/>
        </w:trPr>
        <w:tc>
          <w:tcPr>
            <w:tcW w:w="4750" w:type="dxa"/>
          </w:tcPr>
          <w:p w:rsidR="001F3F50" w:rsidRPr="004804B6" w:rsidRDefault="001F3F50" w:rsidP="008B3F17">
            <w:pPr>
              <w:ind w:left="432" w:hanging="432"/>
              <w:jc w:val="center"/>
            </w:pPr>
            <w:r w:rsidRPr="00EE501B">
              <w:tab/>
            </w:r>
            <w:r>
              <w:t xml:space="preserve">ĐẢNG ỦY TRƯỜNG CAO ĐẲNG </w:t>
            </w:r>
            <w:r w:rsidRPr="004804B6">
              <w:t xml:space="preserve">KỸ THUẬT LÝ TỰ TRỌNG </w:t>
            </w:r>
          </w:p>
          <w:p w:rsidR="001F3F50" w:rsidRPr="004804B6" w:rsidRDefault="001F3F50" w:rsidP="008B3F17">
            <w:pPr>
              <w:ind w:left="432" w:hanging="432"/>
              <w:jc w:val="center"/>
            </w:pPr>
            <w:r w:rsidRPr="004804B6">
              <w:t>TP. HỒ CHÍ MINH</w:t>
            </w:r>
          </w:p>
          <w:p w:rsidR="001F3F50" w:rsidRPr="00EE501B" w:rsidRDefault="001F3F50" w:rsidP="008B3F17">
            <w:pPr>
              <w:jc w:val="center"/>
              <w:rPr>
                <w:b/>
                <w:sz w:val="28"/>
                <w:szCs w:val="28"/>
              </w:rPr>
            </w:pPr>
            <w:r w:rsidRPr="00EE501B">
              <w:rPr>
                <w:b/>
                <w:sz w:val="28"/>
                <w:szCs w:val="28"/>
              </w:rPr>
              <w:t>CHI BỘ 2</w:t>
            </w:r>
          </w:p>
          <w:p w:rsidR="001F3F50" w:rsidRPr="004804B6" w:rsidRDefault="001F3F50" w:rsidP="008B3F17">
            <w:pPr>
              <w:jc w:val="center"/>
              <w:rPr>
                <w:b/>
                <w:szCs w:val="28"/>
              </w:rPr>
            </w:pPr>
            <w:r>
              <w:rPr>
                <w:b/>
                <w:szCs w:val="28"/>
              </w:rPr>
              <w:t>*</w:t>
            </w:r>
          </w:p>
        </w:tc>
        <w:tc>
          <w:tcPr>
            <w:tcW w:w="4860" w:type="dxa"/>
          </w:tcPr>
          <w:p w:rsidR="001F3F50" w:rsidRPr="00EE501B" w:rsidRDefault="001F3F50" w:rsidP="008B3F17">
            <w:pPr>
              <w:spacing w:after="60"/>
              <w:jc w:val="center"/>
              <w:rPr>
                <w:b/>
              </w:rPr>
            </w:pPr>
            <w:r w:rsidRPr="00EE501B">
              <w:rPr>
                <w:b/>
              </w:rPr>
              <w:t xml:space="preserve">       ĐẢNG CỘNG SẢN VIỆT NAM</w:t>
            </w:r>
          </w:p>
          <w:p w:rsidR="001F3F50" w:rsidRPr="00EE501B" w:rsidRDefault="00A0417B" w:rsidP="008B3F17">
            <w:pPr>
              <w:spacing w:after="60"/>
              <w:jc w:val="center"/>
              <w:rPr>
                <w:i/>
                <w:sz w:val="24"/>
                <w:szCs w:val="24"/>
              </w:rPr>
            </w:pPr>
            <w:r>
              <w:rPr>
                <w:noProof/>
                <w:lang w:val="en-US" w:eastAsia="en-US"/>
              </w:rPr>
              <mc:AlternateContent>
                <mc:Choice Requires="wps">
                  <w:drawing>
                    <wp:anchor distT="4294967295" distB="4294967295" distL="114300" distR="114300" simplePos="0" relativeHeight="251659264" behindDoc="0" locked="0" layoutInCell="1" allowOverlap="1">
                      <wp:simplePos x="0" y="0"/>
                      <wp:positionH relativeFrom="column">
                        <wp:posOffset>512445</wp:posOffset>
                      </wp:positionH>
                      <wp:positionV relativeFrom="paragraph">
                        <wp:posOffset>-2541</wp:posOffset>
                      </wp:positionV>
                      <wp:extent cx="2171700" cy="0"/>
                      <wp:effectExtent l="0" t="0" r="1905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0.35pt,-.2pt" to="211.3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6+/EQIAACg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gXYYKdKB&#10;RFuhOMpDZ3rjCgio1M6G2uhZvZitpt8dUrpqiTrwyPD1YiAtCxnJm5SwcQbw9/1nzSCGHL2ObTo3&#10;tguQ0AB0jmpc7mrws0cUDvPsKXtKQTQ6+BJSDInGOv+J6w4Fo8QSOEdgcto6H4iQYggJ9yi9EVJG&#10;saVCfYkX03waE5yWggVnCHP2sK+kRScSxiV+sSrwPIZZfVQsgrWcsPXN9kTIqw2XSxXwoBSgc7Ou&#10;8/BjkS7W8/V8Mprks/Voktb16OOmmoxmm+xpWn+oq6rOfgZq2aRoBWNcBXbDbGaTv9P+9kquU3Wf&#10;znsbkrfosV9AdvhH0lHLIN91EPaaXXZ20BjGMQbfnk6Y98c92I8PfPULAAD//wMAUEsDBBQABgAI&#10;AAAAIQBrRjr72QAAAAYBAAAPAAAAZHJzL2Rvd25yZXYueG1sTI7BTsMwEETvSPyDtUhcqtYmVFCF&#10;OBUCcuNCAXHdxksSEa/T2G0DX8/CBY5PM5p5xXryvTrQGLvAFi4WBhRxHVzHjYWX52q+AhUTssM+&#10;MFn4pAjr8vSkwNyFIz/RYZMaJSMcc7TQpjTkWse6JY9xEQZiyd7D6DEJjo12Ix5l3Pc6M+ZKe+xY&#10;Hloc6K6l+mOz9xZi9Uq76mtWz8zbZRMo290/PqC152fT7Q2oRFP6K8OPvqhDKU7bsGcXVW9hZa6l&#10;aWG+BCXxMsuEt7+sy0L/1y+/AQAA//8DAFBLAQItABQABgAIAAAAIQC2gziS/gAAAOEBAAATAAAA&#10;AAAAAAAAAAAAAAAAAABbQ29udGVudF9UeXBlc10ueG1sUEsBAi0AFAAGAAgAAAAhADj9If/WAAAA&#10;lAEAAAsAAAAAAAAAAAAAAAAALwEAAF9yZWxzLy5yZWxzUEsBAi0AFAAGAAgAAAAhAHufr78RAgAA&#10;KAQAAA4AAAAAAAAAAAAAAAAALgIAAGRycy9lMm9Eb2MueG1sUEsBAi0AFAAGAAgAAAAhAGtGOvvZ&#10;AAAABgEAAA8AAAAAAAAAAAAAAAAAawQAAGRycy9kb3ducmV2LnhtbFBLBQYAAAAABAAEAPMAAABx&#10;BQAAAAA=&#10;"/>
                  </w:pict>
                </mc:Fallback>
              </mc:AlternateContent>
            </w:r>
            <w:r w:rsidR="001F3F50">
              <w:rPr>
                <w:i/>
                <w:sz w:val="24"/>
                <w:szCs w:val="24"/>
              </w:rPr>
              <w:t xml:space="preserve">Tp. Hồ Chí Minh, ngày </w:t>
            </w:r>
            <w:r w:rsidR="00C40B3B">
              <w:rPr>
                <w:i/>
                <w:sz w:val="24"/>
                <w:szCs w:val="24"/>
                <w:lang w:val="en-US"/>
              </w:rPr>
              <w:t>20</w:t>
            </w:r>
            <w:r w:rsidR="001F3F50">
              <w:rPr>
                <w:i/>
                <w:sz w:val="24"/>
                <w:szCs w:val="24"/>
              </w:rPr>
              <w:t xml:space="preserve">  tháng </w:t>
            </w:r>
            <w:r w:rsidR="00C40B3B">
              <w:rPr>
                <w:i/>
                <w:sz w:val="24"/>
                <w:szCs w:val="24"/>
                <w:lang w:val="en-US"/>
              </w:rPr>
              <w:t>05</w:t>
            </w:r>
            <w:r w:rsidR="001F3F50" w:rsidRPr="00EE501B">
              <w:rPr>
                <w:i/>
                <w:sz w:val="24"/>
                <w:szCs w:val="24"/>
              </w:rPr>
              <w:t xml:space="preserve">  năm 2017</w:t>
            </w:r>
          </w:p>
          <w:p w:rsidR="001F3F50" w:rsidRPr="00EE501B" w:rsidRDefault="001F3F50" w:rsidP="008B3F17">
            <w:pPr>
              <w:rPr>
                <w:i/>
              </w:rPr>
            </w:pPr>
          </w:p>
        </w:tc>
      </w:tr>
    </w:tbl>
    <w:p w:rsidR="001F3F50" w:rsidRDefault="001F3F50" w:rsidP="00E36278">
      <w:pPr>
        <w:textAlignment w:val="baseline"/>
        <w:rPr>
          <w:color w:val="000000"/>
        </w:rPr>
      </w:pPr>
    </w:p>
    <w:p w:rsidR="00F66ABB" w:rsidRPr="00E36278" w:rsidRDefault="00F66ABB" w:rsidP="00F66ABB">
      <w:pPr>
        <w:shd w:val="clear" w:color="auto" w:fill="FFFFFF"/>
        <w:jc w:val="center"/>
        <w:textAlignment w:val="baseline"/>
        <w:rPr>
          <w:color w:val="000000"/>
          <w:sz w:val="30"/>
          <w:szCs w:val="30"/>
        </w:rPr>
      </w:pPr>
      <w:r w:rsidRPr="00E36278">
        <w:rPr>
          <w:b/>
          <w:bCs/>
          <w:color w:val="000000"/>
          <w:sz w:val="30"/>
          <w:szCs w:val="30"/>
        </w:rPr>
        <w:t>KẾ HOẠCH CÁ NHÂN</w:t>
      </w:r>
    </w:p>
    <w:p w:rsidR="00F66ABB" w:rsidRPr="00E36278" w:rsidRDefault="00F66ABB" w:rsidP="00F66ABB">
      <w:pPr>
        <w:shd w:val="clear" w:color="auto" w:fill="FFFFFF"/>
        <w:jc w:val="center"/>
        <w:textAlignment w:val="baseline"/>
        <w:rPr>
          <w:color w:val="000000"/>
          <w:sz w:val="28"/>
          <w:szCs w:val="28"/>
        </w:rPr>
      </w:pPr>
      <w:r w:rsidRPr="00E36278">
        <w:rPr>
          <w:b/>
          <w:bCs/>
          <w:color w:val="000000"/>
          <w:sz w:val="28"/>
          <w:szCs w:val="28"/>
        </w:rPr>
        <w:t>Thực hiện Nghị quyết Trung ương 4 (khóa XII); Chỉ thị 05-CT/TW về học tập và làm theo tư tưởng, đạo đức, phong cách Hồ Chí Minh</w:t>
      </w:r>
    </w:p>
    <w:p w:rsidR="00F66ABB" w:rsidRPr="000E059F" w:rsidRDefault="00F66ABB" w:rsidP="00F66ABB">
      <w:pPr>
        <w:shd w:val="clear" w:color="auto" w:fill="FFFFFF"/>
        <w:jc w:val="center"/>
        <w:textAlignment w:val="baseline"/>
        <w:rPr>
          <w:b/>
          <w:bCs/>
          <w:color w:val="000000"/>
        </w:rPr>
      </w:pPr>
      <w:r w:rsidRPr="006D373A">
        <w:rPr>
          <w:b/>
          <w:bCs/>
          <w:color w:val="000000"/>
        </w:rPr>
        <w:t>Năm 201</w:t>
      </w:r>
      <w:r w:rsidRPr="000E059F">
        <w:rPr>
          <w:b/>
          <w:bCs/>
          <w:color w:val="000000"/>
        </w:rPr>
        <w:t>7</w:t>
      </w:r>
    </w:p>
    <w:p w:rsidR="00F66ABB" w:rsidRPr="000E059F" w:rsidRDefault="00F66ABB" w:rsidP="00F66ABB">
      <w:pPr>
        <w:shd w:val="clear" w:color="auto" w:fill="FFFFFF"/>
        <w:jc w:val="center"/>
        <w:textAlignment w:val="baseline"/>
        <w:rPr>
          <w:color w:val="000000"/>
        </w:rPr>
      </w:pPr>
    </w:p>
    <w:p w:rsidR="00F66ABB" w:rsidRPr="000E059F" w:rsidRDefault="00F66ABB" w:rsidP="00F66ABB">
      <w:pPr>
        <w:shd w:val="clear" w:color="auto" w:fill="FFFFFF"/>
        <w:jc w:val="center"/>
        <w:textAlignment w:val="baseline"/>
        <w:rPr>
          <w:color w:val="000000"/>
        </w:rPr>
      </w:pPr>
    </w:p>
    <w:p w:rsidR="00F66ABB" w:rsidRPr="00C40B3B" w:rsidRDefault="00F66ABB" w:rsidP="00F66ABB">
      <w:pPr>
        <w:shd w:val="clear" w:color="auto" w:fill="FFFFFF"/>
        <w:spacing w:before="60" w:line="360" w:lineRule="exact"/>
        <w:ind w:firstLine="720"/>
        <w:jc w:val="both"/>
        <w:textAlignment w:val="baseline"/>
        <w:rPr>
          <w:color w:val="000000"/>
          <w:lang w:val="en-US"/>
        </w:rPr>
      </w:pPr>
      <w:r>
        <w:rPr>
          <w:color w:val="000000"/>
        </w:rPr>
        <w:t xml:space="preserve">Họ và tên: </w:t>
      </w:r>
      <w:proofErr w:type="spellStart"/>
      <w:r w:rsidR="00C40B3B">
        <w:rPr>
          <w:color w:val="000000"/>
          <w:lang w:val="en-US"/>
        </w:rPr>
        <w:t>Hà</w:t>
      </w:r>
      <w:proofErr w:type="spellEnd"/>
      <w:r w:rsidR="00C40B3B">
        <w:rPr>
          <w:color w:val="000000"/>
          <w:lang w:val="en-US"/>
        </w:rPr>
        <w:t xml:space="preserve"> </w:t>
      </w:r>
      <w:proofErr w:type="spellStart"/>
      <w:r w:rsidR="00C40B3B">
        <w:rPr>
          <w:color w:val="000000"/>
          <w:lang w:val="en-US"/>
        </w:rPr>
        <w:t>Thị</w:t>
      </w:r>
      <w:proofErr w:type="spellEnd"/>
      <w:r w:rsidR="00C40B3B">
        <w:rPr>
          <w:color w:val="000000"/>
          <w:lang w:val="en-US"/>
        </w:rPr>
        <w:t xml:space="preserve"> </w:t>
      </w:r>
      <w:proofErr w:type="spellStart"/>
      <w:r w:rsidR="00C40B3B">
        <w:rPr>
          <w:color w:val="000000"/>
          <w:lang w:val="en-US"/>
        </w:rPr>
        <w:t>Hậu</w:t>
      </w:r>
      <w:proofErr w:type="spellEnd"/>
    </w:p>
    <w:p w:rsidR="00F66ABB" w:rsidRPr="00A0417B" w:rsidRDefault="00F66ABB" w:rsidP="00F66ABB">
      <w:pPr>
        <w:shd w:val="clear" w:color="auto" w:fill="FFFFFF"/>
        <w:spacing w:before="60" w:line="360" w:lineRule="exact"/>
        <w:ind w:firstLine="720"/>
        <w:jc w:val="both"/>
        <w:textAlignment w:val="baseline"/>
        <w:rPr>
          <w:color w:val="000000"/>
          <w:lang w:val="en-US"/>
        </w:rPr>
      </w:pPr>
      <w:r w:rsidRPr="006D373A">
        <w:rPr>
          <w:color w:val="000000"/>
        </w:rPr>
        <w:t xml:space="preserve">Chức vụ: </w:t>
      </w:r>
      <w:proofErr w:type="spellStart"/>
      <w:r w:rsidR="00A0417B">
        <w:rPr>
          <w:color w:val="000000"/>
          <w:lang w:val="en-US"/>
        </w:rPr>
        <w:t>Nhân</w:t>
      </w:r>
      <w:proofErr w:type="spellEnd"/>
      <w:r w:rsidR="00A0417B">
        <w:rPr>
          <w:color w:val="000000"/>
          <w:lang w:val="en-US"/>
        </w:rPr>
        <w:t xml:space="preserve"> </w:t>
      </w:r>
      <w:proofErr w:type="spellStart"/>
      <w:r w:rsidR="00A0417B">
        <w:rPr>
          <w:color w:val="000000"/>
          <w:lang w:val="en-US"/>
        </w:rPr>
        <w:t>viên</w:t>
      </w:r>
      <w:proofErr w:type="spellEnd"/>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color w:val="000000"/>
        </w:rPr>
        <w:t>Sinh hoạt Đảng tại: ……………………………………………………...</w:t>
      </w:r>
      <w:r>
        <w:rPr>
          <w:color w:val="000000"/>
        </w:rPr>
        <w:t>…</w:t>
      </w:r>
      <w:r w:rsidRPr="006D373A">
        <w:rPr>
          <w:color w:val="000000"/>
        </w:rPr>
        <w:t>……</w:t>
      </w:r>
    </w:p>
    <w:p w:rsidR="0044022A" w:rsidRPr="00C40B3B" w:rsidRDefault="00F66ABB" w:rsidP="00F66ABB">
      <w:pPr>
        <w:shd w:val="clear" w:color="auto" w:fill="FFFFFF"/>
        <w:spacing w:before="60" w:line="360" w:lineRule="exact"/>
        <w:ind w:firstLine="720"/>
        <w:jc w:val="both"/>
        <w:textAlignment w:val="baseline"/>
        <w:rPr>
          <w:color w:val="000000"/>
          <w:lang w:val="en-US"/>
        </w:rPr>
      </w:pPr>
      <w:r w:rsidRPr="006D373A">
        <w:rPr>
          <w:color w:val="000000"/>
        </w:rPr>
        <w:t xml:space="preserve">Đơn vị công tác: </w:t>
      </w:r>
      <w:proofErr w:type="spellStart"/>
      <w:r w:rsidR="00C40B3B">
        <w:rPr>
          <w:color w:val="000000"/>
          <w:lang w:val="en-US"/>
        </w:rPr>
        <w:t>Trung</w:t>
      </w:r>
      <w:proofErr w:type="spellEnd"/>
      <w:r w:rsidR="00C40B3B">
        <w:rPr>
          <w:color w:val="000000"/>
          <w:lang w:val="en-US"/>
        </w:rPr>
        <w:t xml:space="preserve"> </w:t>
      </w:r>
      <w:proofErr w:type="spellStart"/>
      <w:r w:rsidR="00C40B3B">
        <w:rPr>
          <w:color w:val="000000"/>
          <w:lang w:val="en-US"/>
        </w:rPr>
        <w:t>tâm</w:t>
      </w:r>
      <w:proofErr w:type="spellEnd"/>
      <w:r w:rsidR="00C40B3B">
        <w:rPr>
          <w:color w:val="000000"/>
          <w:lang w:val="en-US"/>
        </w:rPr>
        <w:t xml:space="preserve"> </w:t>
      </w:r>
      <w:proofErr w:type="spellStart"/>
      <w:r w:rsidR="00C40B3B">
        <w:rPr>
          <w:color w:val="000000"/>
          <w:lang w:val="en-US"/>
        </w:rPr>
        <w:t>Truyền</w:t>
      </w:r>
      <w:proofErr w:type="spellEnd"/>
      <w:r w:rsidR="00C40B3B">
        <w:rPr>
          <w:color w:val="000000"/>
          <w:lang w:val="en-US"/>
        </w:rPr>
        <w:t xml:space="preserve"> </w:t>
      </w:r>
      <w:proofErr w:type="spellStart"/>
      <w:r w:rsidR="00C40B3B">
        <w:rPr>
          <w:color w:val="000000"/>
          <w:lang w:val="en-US"/>
        </w:rPr>
        <w:t>thông</w:t>
      </w:r>
      <w:proofErr w:type="spellEnd"/>
      <w:r w:rsidR="00C40B3B">
        <w:rPr>
          <w:color w:val="000000"/>
          <w:lang w:val="en-US"/>
        </w:rPr>
        <w:t xml:space="preserve"> – </w:t>
      </w:r>
      <w:proofErr w:type="spellStart"/>
      <w:r w:rsidR="00C40B3B">
        <w:rPr>
          <w:color w:val="000000"/>
          <w:lang w:val="en-US"/>
        </w:rPr>
        <w:t>Thư</w:t>
      </w:r>
      <w:proofErr w:type="spellEnd"/>
      <w:r w:rsidR="00C40B3B">
        <w:rPr>
          <w:color w:val="000000"/>
          <w:lang w:val="en-US"/>
        </w:rPr>
        <w:t xml:space="preserve"> </w:t>
      </w:r>
      <w:proofErr w:type="spellStart"/>
      <w:r w:rsidR="00C40B3B">
        <w:rPr>
          <w:color w:val="000000"/>
          <w:lang w:val="en-US"/>
        </w:rPr>
        <w:t>viện</w:t>
      </w:r>
      <w:proofErr w:type="spellEnd"/>
    </w:p>
    <w:p w:rsidR="00F66ABB" w:rsidRPr="001F3F50" w:rsidRDefault="00F66ABB" w:rsidP="00F66ABB">
      <w:pPr>
        <w:shd w:val="clear" w:color="auto" w:fill="FFFFFF"/>
        <w:spacing w:before="60" w:line="360" w:lineRule="exact"/>
        <w:ind w:firstLine="720"/>
        <w:jc w:val="both"/>
        <w:textAlignment w:val="baseline"/>
        <w:rPr>
          <w:color w:val="000000"/>
        </w:rPr>
      </w:pPr>
      <w:r w:rsidRPr="006D373A">
        <w:rPr>
          <w:color w:val="000000"/>
        </w:rPr>
        <w:t>Sau khi học tập, quán triệt Nghị quyết Trung ương 4 (khóa XII); Chỉ thị 05-CT/TW của Bộ Chính trị (khóa XII) về đẩy mạnh học tập và làm theo tư tưởng, đạo đức, phong cách Hồ</w:t>
      </w:r>
      <w:r w:rsidR="00E36278">
        <w:rPr>
          <w:color w:val="000000"/>
        </w:rPr>
        <w:t xml:space="preserve"> Chí Minh;</w:t>
      </w:r>
    </w:p>
    <w:p w:rsidR="00F66ABB" w:rsidRDefault="00F66ABB" w:rsidP="00F66ABB">
      <w:pPr>
        <w:shd w:val="clear" w:color="auto" w:fill="FFFFFF"/>
        <w:spacing w:before="60" w:line="360" w:lineRule="exact"/>
        <w:ind w:firstLine="720"/>
        <w:jc w:val="both"/>
        <w:textAlignment w:val="baseline"/>
        <w:rPr>
          <w:color w:val="000000"/>
        </w:rPr>
      </w:pPr>
      <w:r w:rsidRPr="006D373A">
        <w:rPr>
          <w:color w:val="000000"/>
        </w:rPr>
        <w:t xml:space="preserve">Bản thân tôi xây dựng </w:t>
      </w:r>
      <w:r w:rsidR="00E36278" w:rsidRPr="001F3F50">
        <w:rPr>
          <w:color w:val="000000"/>
        </w:rPr>
        <w:t>kế hoạch</w:t>
      </w:r>
      <w:r w:rsidRPr="006D373A">
        <w:rPr>
          <w:color w:val="000000"/>
        </w:rPr>
        <w:t xml:space="preserve"> thực hiện Nghị quyết Trung ương 4 (khóa XII), Chỉ thị 05-CT/TW của Bộ Chính trị về đẩy mạnh học tập và làm theo tư tưởng, đạo đức, phong cách Hồ Chí Minh như sau:</w:t>
      </w:r>
    </w:p>
    <w:p w:rsidR="001F3F50" w:rsidRPr="00A43E43" w:rsidRDefault="001F3F50" w:rsidP="00F66ABB">
      <w:pPr>
        <w:shd w:val="clear" w:color="auto" w:fill="FFFFFF"/>
        <w:spacing w:before="60" w:line="360" w:lineRule="exact"/>
        <w:ind w:firstLine="720"/>
        <w:jc w:val="both"/>
        <w:textAlignment w:val="baseline"/>
        <w:rPr>
          <w:b/>
          <w:color w:val="FF0000"/>
        </w:rPr>
      </w:pPr>
      <w:r w:rsidRPr="00A43E43">
        <w:rPr>
          <w:highlight w:val="green"/>
        </w:rPr>
        <w:t>Nội dung chuyên đề năm 2017</w:t>
      </w:r>
      <w:r w:rsidRPr="001F3F50">
        <w:rPr>
          <w:color w:val="FF0000"/>
        </w:rPr>
        <w:t xml:space="preserve">: </w:t>
      </w:r>
      <w:r w:rsidRPr="00A43E43">
        <w:rPr>
          <w:b/>
          <w:color w:val="FF0000"/>
        </w:rPr>
        <w:t>“Học tập và làm theo tư tưởng, đạo đức, phong cách Hồ Chí Minh về phòng, chống suy thoái tư tưởng chính trị, đạo đức, lối sống, tự diễn biến, tự chuyển hóa”</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color w:val="000000"/>
        </w:rPr>
        <w:t xml:space="preserve">1. Nhận thức của bản thân </w:t>
      </w:r>
      <w:r w:rsidRPr="006D373A">
        <w:rPr>
          <w:color w:val="000000"/>
        </w:rPr>
        <w:t>sau khi học tập Nghị quyết Trung ương 4 (khóa XII), Chỉ thị 05-CT/TW của Bộ Chính trị và các chuyên đề về đẩy mạnh học tập và làm theo tư tưởng, đạo đức, phong cách Hồ Chí Minh</w:t>
      </w:r>
    </w:p>
    <w:p w:rsidR="00E05209" w:rsidRPr="00E05209" w:rsidRDefault="00E05209" w:rsidP="00F66ABB">
      <w:pPr>
        <w:shd w:val="clear" w:color="auto" w:fill="FFFFFF"/>
        <w:spacing w:before="60" w:line="360" w:lineRule="exact"/>
        <w:ind w:firstLine="720"/>
        <w:jc w:val="both"/>
        <w:textAlignment w:val="baseline"/>
        <w:rPr>
          <w:bCs/>
          <w:color w:val="000000"/>
        </w:rPr>
      </w:pPr>
      <w:r w:rsidRPr="00E05209">
        <w:rPr>
          <w:b/>
          <w:bCs/>
          <w:color w:val="000000"/>
        </w:rPr>
        <w:t xml:space="preserve">- </w:t>
      </w:r>
      <w:r w:rsidRPr="00E05209">
        <w:rPr>
          <w:bCs/>
          <w:color w:val="000000"/>
        </w:rPr>
        <w:t>Cần tổ chức học tập, quán triệt và tuyên truyền liên tục và thường xuyên về tư tưởng, đạo đức và phong cách Hồ Chí Minh trong toàn Đảng, toàn dân và toàn quân.</w:t>
      </w:r>
    </w:p>
    <w:p w:rsidR="00E05209" w:rsidRPr="00E05209" w:rsidRDefault="00E05209" w:rsidP="00F66ABB">
      <w:pPr>
        <w:shd w:val="clear" w:color="auto" w:fill="FFFFFF"/>
        <w:spacing w:before="60" w:line="360" w:lineRule="exact"/>
        <w:ind w:firstLine="720"/>
        <w:jc w:val="both"/>
        <w:textAlignment w:val="baseline"/>
        <w:rPr>
          <w:bCs/>
          <w:color w:val="000000"/>
        </w:rPr>
      </w:pPr>
      <w:r w:rsidRPr="00E05209">
        <w:rPr>
          <w:b/>
          <w:bCs/>
          <w:color w:val="000000"/>
        </w:rPr>
        <w:t xml:space="preserve">- </w:t>
      </w:r>
      <w:r w:rsidRPr="00E05209">
        <w:rPr>
          <w:bCs/>
          <w:color w:val="000000"/>
        </w:rPr>
        <w:t>Đưa việc học tập và làm theo tư tưởng, đạo đức Hồ Chí Minh vào chương trình, kế hoạch hành động thực hiện Nghị quyết Trung ương 4 (khóa XII) gắn với các cuộc vận động và phong trào thi đua.</w:t>
      </w:r>
    </w:p>
    <w:p w:rsidR="00E05209" w:rsidRPr="00E05209" w:rsidRDefault="00E05209" w:rsidP="00F66ABB">
      <w:pPr>
        <w:shd w:val="clear" w:color="auto" w:fill="FFFFFF"/>
        <w:spacing w:before="60" w:line="360" w:lineRule="exact"/>
        <w:ind w:firstLine="720"/>
        <w:jc w:val="both"/>
        <w:textAlignment w:val="baseline"/>
        <w:rPr>
          <w:bCs/>
          <w:color w:val="000000"/>
        </w:rPr>
      </w:pPr>
      <w:r w:rsidRPr="00E05209">
        <w:rPr>
          <w:b/>
          <w:bCs/>
          <w:color w:val="000000"/>
        </w:rPr>
        <w:t xml:space="preserve">- </w:t>
      </w:r>
      <w:r w:rsidRPr="00E05209">
        <w:rPr>
          <w:bCs/>
          <w:color w:val="000000"/>
        </w:rPr>
        <w:t>Lấy kết quả học tập và làm theo tư tưởng, đạo đức Hồ Chí Minh là kim chỉ nan đánh giá, nhận xét và phân loại Đảng viên hàng năm.</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color w:val="000000"/>
        </w:rPr>
        <w:t xml:space="preserve">2. </w:t>
      </w:r>
      <w:r w:rsidR="00FB5477" w:rsidRPr="001F3F50">
        <w:rPr>
          <w:b/>
          <w:bCs/>
          <w:color w:val="000000"/>
        </w:rPr>
        <w:t>K</w:t>
      </w:r>
      <w:r w:rsidRPr="006D373A">
        <w:rPr>
          <w:b/>
          <w:bCs/>
          <w:color w:val="000000"/>
        </w:rPr>
        <w:t>ế hoạch thực hiện của bản thân</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i/>
          <w:iCs/>
          <w:color w:val="000000"/>
        </w:rPr>
        <w:t>2.1. Về thực hiện Nghị quyết Trung ương 4 (khóa XII)</w:t>
      </w:r>
    </w:p>
    <w:p w:rsidR="00F66ABB" w:rsidRPr="006D373A" w:rsidRDefault="00FB5477" w:rsidP="00F66ABB">
      <w:pPr>
        <w:shd w:val="clear" w:color="auto" w:fill="FFFFFF"/>
        <w:spacing w:before="60" w:line="360" w:lineRule="exact"/>
        <w:jc w:val="both"/>
        <w:textAlignment w:val="baseline"/>
        <w:rPr>
          <w:color w:val="000000"/>
        </w:rPr>
      </w:pPr>
      <w:r>
        <w:rPr>
          <w:i/>
          <w:iCs/>
          <w:color w:val="000000"/>
        </w:rPr>
        <w:t>(</w:t>
      </w:r>
      <w:r w:rsidRPr="001F3F50">
        <w:rPr>
          <w:i/>
          <w:iCs/>
          <w:color w:val="000000"/>
        </w:rPr>
        <w:t xml:space="preserve">Nêu quan điểm và trách nhiệm </w:t>
      </w:r>
      <w:r w:rsidR="00F66ABB" w:rsidRPr="006D373A">
        <w:rPr>
          <w:i/>
          <w:iCs/>
          <w:color w:val="000000"/>
        </w:rPr>
        <w:t>của bản thân về ngăn chặn, đẩy lùi 27 biểu hiện suy thoái về tư tưởng chính trị, đạo đức, lối sống, “tự diễn biến”, “tự chuyển hóa” nêu trong Nghị quyết Trung ương 4 (khóa XII))</w:t>
      </w:r>
    </w:p>
    <w:p w:rsidR="006D7330" w:rsidRPr="006D7330" w:rsidRDefault="00B76532" w:rsidP="006D7330">
      <w:pPr>
        <w:shd w:val="clear" w:color="auto" w:fill="FFFFFF"/>
        <w:spacing w:before="60" w:line="360" w:lineRule="exact"/>
        <w:ind w:firstLine="720"/>
        <w:jc w:val="both"/>
        <w:textAlignment w:val="baseline"/>
        <w:rPr>
          <w:color w:val="000000"/>
          <w:lang w:val="en-US"/>
        </w:rPr>
      </w:pPr>
      <w:r>
        <w:rPr>
          <w:b/>
          <w:color w:val="000000"/>
          <w:lang w:val="en-US"/>
        </w:rPr>
        <w:lastRenderedPageBreak/>
        <w:t xml:space="preserve">- </w:t>
      </w:r>
      <w:proofErr w:type="spellStart"/>
      <w:r>
        <w:rPr>
          <w:color w:val="000000"/>
          <w:lang w:val="en-US"/>
        </w:rPr>
        <w:t>Kiên</w:t>
      </w:r>
      <w:proofErr w:type="spellEnd"/>
      <w:r>
        <w:rPr>
          <w:color w:val="000000"/>
          <w:lang w:val="en-US"/>
        </w:rPr>
        <w:t xml:space="preserve"> </w:t>
      </w:r>
      <w:proofErr w:type="spellStart"/>
      <w:r>
        <w:rPr>
          <w:color w:val="000000"/>
          <w:lang w:val="en-US"/>
        </w:rPr>
        <w:t>quyết</w:t>
      </w:r>
      <w:proofErr w:type="spellEnd"/>
      <w:r>
        <w:rPr>
          <w:color w:val="000000"/>
          <w:lang w:val="en-US"/>
        </w:rPr>
        <w:t xml:space="preserve"> </w:t>
      </w:r>
      <w:proofErr w:type="spellStart"/>
      <w:r>
        <w:rPr>
          <w:color w:val="000000"/>
          <w:lang w:val="en-US"/>
        </w:rPr>
        <w:t>ngăn</w:t>
      </w:r>
      <w:proofErr w:type="spellEnd"/>
      <w:r>
        <w:rPr>
          <w:color w:val="000000"/>
          <w:lang w:val="en-US"/>
        </w:rPr>
        <w:t xml:space="preserve"> </w:t>
      </w:r>
      <w:proofErr w:type="spellStart"/>
      <w:r>
        <w:rPr>
          <w:color w:val="000000"/>
          <w:lang w:val="en-US"/>
        </w:rPr>
        <w:t>chặn</w:t>
      </w:r>
      <w:proofErr w:type="spellEnd"/>
      <w:r>
        <w:rPr>
          <w:color w:val="000000"/>
          <w:lang w:val="en-US"/>
        </w:rPr>
        <w:t xml:space="preserve"> </w:t>
      </w:r>
      <w:proofErr w:type="spellStart"/>
      <w:r>
        <w:rPr>
          <w:color w:val="000000"/>
          <w:lang w:val="en-US"/>
        </w:rPr>
        <w:t>và</w:t>
      </w:r>
      <w:proofErr w:type="spellEnd"/>
      <w:r>
        <w:rPr>
          <w:color w:val="000000"/>
          <w:lang w:val="en-US"/>
        </w:rPr>
        <w:t xml:space="preserve"> </w:t>
      </w:r>
      <w:proofErr w:type="spellStart"/>
      <w:r>
        <w:rPr>
          <w:color w:val="000000"/>
          <w:lang w:val="en-US"/>
        </w:rPr>
        <w:t>đẩy</w:t>
      </w:r>
      <w:proofErr w:type="spellEnd"/>
      <w:r>
        <w:rPr>
          <w:color w:val="000000"/>
          <w:lang w:val="en-US"/>
        </w:rPr>
        <w:t xml:space="preserve"> </w:t>
      </w:r>
      <w:proofErr w:type="spellStart"/>
      <w:r>
        <w:rPr>
          <w:color w:val="000000"/>
          <w:lang w:val="en-US"/>
        </w:rPr>
        <w:t>lùi</w:t>
      </w:r>
      <w:proofErr w:type="spellEnd"/>
      <w:r>
        <w:rPr>
          <w:color w:val="000000"/>
          <w:lang w:val="en-US"/>
        </w:rPr>
        <w:t xml:space="preserve"> </w:t>
      </w:r>
      <w:proofErr w:type="spellStart"/>
      <w:r>
        <w:rPr>
          <w:color w:val="000000"/>
          <w:lang w:val="en-US"/>
        </w:rPr>
        <w:t>các</w:t>
      </w:r>
      <w:proofErr w:type="spellEnd"/>
      <w:r>
        <w:rPr>
          <w:color w:val="000000"/>
          <w:lang w:val="en-US"/>
        </w:rPr>
        <w:t xml:space="preserve"> </w:t>
      </w:r>
      <w:proofErr w:type="spellStart"/>
      <w:r>
        <w:rPr>
          <w:color w:val="000000"/>
          <w:lang w:val="en-US"/>
        </w:rPr>
        <w:t>biểu</w:t>
      </w:r>
      <w:proofErr w:type="spellEnd"/>
      <w:r>
        <w:rPr>
          <w:color w:val="000000"/>
          <w:lang w:val="en-US"/>
        </w:rPr>
        <w:t xml:space="preserve"> </w:t>
      </w:r>
      <w:proofErr w:type="spellStart"/>
      <w:r>
        <w:rPr>
          <w:color w:val="000000"/>
          <w:lang w:val="en-US"/>
        </w:rPr>
        <w:t>hiện</w:t>
      </w:r>
      <w:proofErr w:type="spellEnd"/>
      <w:r>
        <w:rPr>
          <w:color w:val="000000"/>
          <w:lang w:val="en-US"/>
        </w:rPr>
        <w:t xml:space="preserve"> </w:t>
      </w:r>
      <w:proofErr w:type="spellStart"/>
      <w:r>
        <w:rPr>
          <w:color w:val="000000"/>
          <w:lang w:val="en-US"/>
        </w:rPr>
        <w:t>suy</w:t>
      </w:r>
      <w:proofErr w:type="spellEnd"/>
      <w:r>
        <w:rPr>
          <w:color w:val="000000"/>
          <w:lang w:val="en-US"/>
        </w:rPr>
        <w:t xml:space="preserve"> </w:t>
      </w:r>
      <w:proofErr w:type="spellStart"/>
      <w:r>
        <w:rPr>
          <w:color w:val="000000"/>
          <w:lang w:val="en-US"/>
        </w:rPr>
        <w:t>thoái</w:t>
      </w:r>
      <w:proofErr w:type="spellEnd"/>
      <w:r>
        <w:rPr>
          <w:color w:val="000000"/>
          <w:lang w:val="en-US"/>
        </w:rPr>
        <w:t xml:space="preserve"> </w:t>
      </w:r>
      <w:proofErr w:type="spellStart"/>
      <w:r>
        <w:rPr>
          <w:color w:val="000000"/>
          <w:lang w:val="en-US"/>
        </w:rPr>
        <w:t>về</w:t>
      </w:r>
      <w:proofErr w:type="spellEnd"/>
      <w:r>
        <w:rPr>
          <w:color w:val="000000"/>
          <w:lang w:val="en-US"/>
        </w:rPr>
        <w:t xml:space="preserve"> </w:t>
      </w:r>
      <w:proofErr w:type="spellStart"/>
      <w:r>
        <w:rPr>
          <w:color w:val="000000"/>
          <w:lang w:val="en-US"/>
        </w:rPr>
        <w:t>tư</w:t>
      </w:r>
      <w:proofErr w:type="spellEnd"/>
      <w:r>
        <w:rPr>
          <w:color w:val="000000"/>
          <w:lang w:val="en-US"/>
        </w:rPr>
        <w:t xml:space="preserve"> </w:t>
      </w:r>
      <w:proofErr w:type="spellStart"/>
      <w:r>
        <w:rPr>
          <w:color w:val="000000"/>
          <w:lang w:val="en-US"/>
        </w:rPr>
        <w:t>tưởng</w:t>
      </w:r>
      <w:proofErr w:type="spellEnd"/>
      <w:r>
        <w:rPr>
          <w:color w:val="000000"/>
          <w:lang w:val="en-US"/>
        </w:rPr>
        <w:t xml:space="preserve"> </w:t>
      </w:r>
      <w:proofErr w:type="spellStart"/>
      <w:r>
        <w:rPr>
          <w:color w:val="000000"/>
          <w:lang w:val="en-US"/>
        </w:rPr>
        <w:t>chính</w:t>
      </w:r>
      <w:proofErr w:type="spellEnd"/>
      <w:r>
        <w:rPr>
          <w:color w:val="000000"/>
          <w:lang w:val="en-US"/>
        </w:rPr>
        <w:t xml:space="preserve"> </w:t>
      </w:r>
      <w:proofErr w:type="spellStart"/>
      <w:r>
        <w:rPr>
          <w:color w:val="000000"/>
          <w:lang w:val="en-US"/>
        </w:rPr>
        <w:t>trị</w:t>
      </w:r>
      <w:proofErr w:type="spellEnd"/>
      <w:r>
        <w:rPr>
          <w:color w:val="000000"/>
          <w:lang w:val="en-US"/>
        </w:rPr>
        <w:t xml:space="preserve">, </w:t>
      </w:r>
      <w:proofErr w:type="spellStart"/>
      <w:r>
        <w:rPr>
          <w:color w:val="000000"/>
          <w:lang w:val="en-US"/>
        </w:rPr>
        <w:t>đạo</w:t>
      </w:r>
      <w:proofErr w:type="spellEnd"/>
      <w:r>
        <w:rPr>
          <w:color w:val="000000"/>
          <w:lang w:val="en-US"/>
        </w:rPr>
        <w:t xml:space="preserve"> </w:t>
      </w:r>
      <w:proofErr w:type="spellStart"/>
      <w:r>
        <w:rPr>
          <w:color w:val="000000"/>
          <w:lang w:val="en-US"/>
        </w:rPr>
        <w:t>đức</w:t>
      </w:r>
      <w:proofErr w:type="spellEnd"/>
      <w:r>
        <w:rPr>
          <w:color w:val="000000"/>
          <w:lang w:val="en-US"/>
        </w:rPr>
        <w:t xml:space="preserve">, </w:t>
      </w:r>
      <w:proofErr w:type="spellStart"/>
      <w:r>
        <w:rPr>
          <w:color w:val="000000"/>
          <w:lang w:val="en-US"/>
        </w:rPr>
        <w:t>lối</w:t>
      </w:r>
      <w:proofErr w:type="spellEnd"/>
      <w:r>
        <w:rPr>
          <w:color w:val="000000"/>
          <w:lang w:val="en-US"/>
        </w:rPr>
        <w:t xml:space="preserve"> </w:t>
      </w:r>
      <w:proofErr w:type="spellStart"/>
      <w:r>
        <w:rPr>
          <w:color w:val="000000"/>
          <w:lang w:val="en-US"/>
        </w:rPr>
        <w:t>sống</w:t>
      </w:r>
      <w:proofErr w:type="spellEnd"/>
      <w:r>
        <w:rPr>
          <w:color w:val="000000"/>
          <w:lang w:val="en-US"/>
        </w:rPr>
        <w:t>, “</w:t>
      </w:r>
      <w:proofErr w:type="spellStart"/>
      <w:r>
        <w:rPr>
          <w:color w:val="000000"/>
          <w:lang w:val="en-US"/>
        </w:rPr>
        <w:t>tự</w:t>
      </w:r>
      <w:proofErr w:type="spellEnd"/>
      <w:r>
        <w:rPr>
          <w:color w:val="000000"/>
          <w:lang w:val="en-US"/>
        </w:rPr>
        <w:t xml:space="preserve"> </w:t>
      </w:r>
      <w:proofErr w:type="spellStart"/>
      <w:r>
        <w:rPr>
          <w:color w:val="000000"/>
          <w:lang w:val="en-US"/>
        </w:rPr>
        <w:t>diễn</w:t>
      </w:r>
      <w:proofErr w:type="spellEnd"/>
      <w:r>
        <w:rPr>
          <w:color w:val="000000"/>
          <w:lang w:val="en-US"/>
        </w:rPr>
        <w:t xml:space="preserve"> </w:t>
      </w:r>
      <w:proofErr w:type="spellStart"/>
      <w:r>
        <w:rPr>
          <w:color w:val="000000"/>
          <w:lang w:val="en-US"/>
        </w:rPr>
        <w:t>biến</w:t>
      </w:r>
      <w:proofErr w:type="spellEnd"/>
      <w:r>
        <w:rPr>
          <w:color w:val="000000"/>
          <w:lang w:val="en-US"/>
        </w:rPr>
        <w:t>”, “</w:t>
      </w:r>
      <w:proofErr w:type="spellStart"/>
      <w:r>
        <w:rPr>
          <w:color w:val="000000"/>
          <w:lang w:val="en-US"/>
        </w:rPr>
        <w:t>tự</w:t>
      </w:r>
      <w:proofErr w:type="spellEnd"/>
      <w:r>
        <w:rPr>
          <w:color w:val="000000"/>
          <w:lang w:val="en-US"/>
        </w:rPr>
        <w:t xml:space="preserve"> </w:t>
      </w:r>
      <w:proofErr w:type="spellStart"/>
      <w:r>
        <w:rPr>
          <w:color w:val="000000"/>
          <w:lang w:val="en-US"/>
        </w:rPr>
        <w:t>chuyển</w:t>
      </w:r>
      <w:proofErr w:type="spellEnd"/>
      <w:r>
        <w:rPr>
          <w:color w:val="000000"/>
          <w:lang w:val="en-US"/>
        </w:rPr>
        <w:t xml:space="preserve"> </w:t>
      </w:r>
      <w:proofErr w:type="spellStart"/>
      <w:r>
        <w:rPr>
          <w:color w:val="000000"/>
          <w:lang w:val="en-US"/>
        </w:rPr>
        <w:t>hóa</w:t>
      </w:r>
      <w:proofErr w:type="spellEnd"/>
      <w:r>
        <w:rPr>
          <w:color w:val="000000"/>
          <w:lang w:val="en-US"/>
        </w:rPr>
        <w:t xml:space="preserve">” </w:t>
      </w:r>
      <w:proofErr w:type="spellStart"/>
      <w:r>
        <w:rPr>
          <w:color w:val="000000"/>
          <w:lang w:val="en-US"/>
        </w:rPr>
        <w:t>trong</w:t>
      </w:r>
      <w:proofErr w:type="spellEnd"/>
      <w:r>
        <w:rPr>
          <w:color w:val="000000"/>
          <w:lang w:val="en-US"/>
        </w:rPr>
        <w:t xml:space="preserve"> </w:t>
      </w:r>
      <w:proofErr w:type="spellStart"/>
      <w:r>
        <w:rPr>
          <w:color w:val="000000"/>
          <w:lang w:val="en-US"/>
        </w:rPr>
        <w:t>nội</w:t>
      </w:r>
      <w:proofErr w:type="spellEnd"/>
      <w:r>
        <w:rPr>
          <w:color w:val="000000"/>
          <w:lang w:val="en-US"/>
        </w:rPr>
        <w:t xml:space="preserve"> </w:t>
      </w:r>
      <w:proofErr w:type="spellStart"/>
      <w:r>
        <w:rPr>
          <w:color w:val="000000"/>
          <w:lang w:val="en-US"/>
        </w:rPr>
        <w:t>bộ</w:t>
      </w:r>
      <w:proofErr w:type="spellEnd"/>
      <w:r w:rsidR="006D7330">
        <w:rPr>
          <w:color w:val="000000"/>
          <w:lang w:val="en-US"/>
        </w:rPr>
        <w:t xml:space="preserve">. </w:t>
      </w:r>
      <w:proofErr w:type="spellStart"/>
      <w:r w:rsidR="006D7330">
        <w:rPr>
          <w:color w:val="000000"/>
          <w:lang w:val="en-US"/>
        </w:rPr>
        <w:t>Không</w:t>
      </w:r>
      <w:proofErr w:type="spellEnd"/>
      <w:r w:rsidR="006D7330">
        <w:rPr>
          <w:color w:val="000000"/>
          <w:lang w:val="en-US"/>
        </w:rPr>
        <w:t xml:space="preserve"> </w:t>
      </w:r>
      <w:proofErr w:type="spellStart"/>
      <w:r w:rsidR="006D7330">
        <w:rPr>
          <w:color w:val="000000"/>
          <w:lang w:val="en-US"/>
        </w:rPr>
        <w:t>tiếp</w:t>
      </w:r>
      <w:proofErr w:type="spellEnd"/>
      <w:r w:rsidR="006D7330">
        <w:rPr>
          <w:color w:val="000000"/>
          <w:lang w:val="en-US"/>
        </w:rPr>
        <w:t xml:space="preserve"> </w:t>
      </w:r>
      <w:proofErr w:type="spellStart"/>
      <w:proofErr w:type="gramStart"/>
      <w:r w:rsidR="006D7330">
        <w:rPr>
          <w:color w:val="000000"/>
          <w:lang w:val="en-US"/>
        </w:rPr>
        <w:t>tay</w:t>
      </w:r>
      <w:proofErr w:type="spellEnd"/>
      <w:proofErr w:type="gramEnd"/>
      <w:r w:rsidR="006D7330">
        <w:rPr>
          <w:color w:val="000000"/>
          <w:lang w:val="en-US"/>
        </w:rPr>
        <w:t xml:space="preserve"> </w:t>
      </w:r>
      <w:proofErr w:type="spellStart"/>
      <w:r w:rsidR="006D7330">
        <w:rPr>
          <w:color w:val="000000"/>
          <w:lang w:val="en-US"/>
        </w:rPr>
        <w:t>cho</w:t>
      </w:r>
      <w:proofErr w:type="spellEnd"/>
      <w:r w:rsidR="006D7330">
        <w:rPr>
          <w:color w:val="000000"/>
          <w:lang w:val="en-US"/>
        </w:rPr>
        <w:t xml:space="preserve"> </w:t>
      </w:r>
      <w:proofErr w:type="spellStart"/>
      <w:r w:rsidR="006D7330">
        <w:rPr>
          <w:color w:val="000000"/>
          <w:lang w:val="en-US"/>
        </w:rPr>
        <w:t>các</w:t>
      </w:r>
      <w:proofErr w:type="spellEnd"/>
      <w:r w:rsidR="006D7330">
        <w:rPr>
          <w:color w:val="000000"/>
          <w:lang w:val="en-US"/>
        </w:rPr>
        <w:t xml:space="preserve"> </w:t>
      </w:r>
      <w:proofErr w:type="spellStart"/>
      <w:r w:rsidR="006D7330">
        <w:rPr>
          <w:color w:val="000000"/>
          <w:lang w:val="en-US"/>
        </w:rPr>
        <w:t>hành</w:t>
      </w:r>
      <w:proofErr w:type="spellEnd"/>
      <w:r w:rsidR="006D7330">
        <w:rPr>
          <w:color w:val="000000"/>
          <w:lang w:val="en-US"/>
        </w:rPr>
        <w:t xml:space="preserve"> </w:t>
      </w:r>
      <w:proofErr w:type="spellStart"/>
      <w:r w:rsidR="006D7330">
        <w:rPr>
          <w:color w:val="000000"/>
          <w:lang w:val="en-US"/>
        </w:rPr>
        <w:t>động</w:t>
      </w:r>
      <w:proofErr w:type="spellEnd"/>
      <w:r w:rsidR="006D7330">
        <w:rPr>
          <w:color w:val="000000"/>
          <w:lang w:val="en-US"/>
        </w:rPr>
        <w:t xml:space="preserve"> </w:t>
      </w:r>
      <w:proofErr w:type="spellStart"/>
      <w:r w:rsidR="006D7330">
        <w:rPr>
          <w:color w:val="000000"/>
          <w:lang w:val="en-US"/>
        </w:rPr>
        <w:t>sai</w:t>
      </w:r>
      <w:proofErr w:type="spellEnd"/>
      <w:r w:rsidR="006D7330">
        <w:rPr>
          <w:color w:val="000000"/>
          <w:lang w:val="en-US"/>
        </w:rPr>
        <w:t xml:space="preserve"> </w:t>
      </w:r>
      <w:proofErr w:type="spellStart"/>
      <w:r w:rsidR="006D7330">
        <w:rPr>
          <w:color w:val="000000"/>
          <w:lang w:val="en-US"/>
        </w:rPr>
        <w:t>trái</w:t>
      </w:r>
      <w:proofErr w:type="spellEnd"/>
      <w:r w:rsidR="006D7330">
        <w:rPr>
          <w:color w:val="000000"/>
          <w:lang w:val="en-US"/>
        </w:rPr>
        <w:t xml:space="preserve">, </w:t>
      </w:r>
      <w:proofErr w:type="spellStart"/>
      <w:r w:rsidR="006D7330">
        <w:rPr>
          <w:color w:val="000000"/>
          <w:lang w:val="en-US"/>
        </w:rPr>
        <w:t>chống</w:t>
      </w:r>
      <w:proofErr w:type="spellEnd"/>
      <w:r w:rsidR="006D7330">
        <w:rPr>
          <w:color w:val="000000"/>
          <w:lang w:val="en-US"/>
        </w:rPr>
        <w:t xml:space="preserve"> </w:t>
      </w:r>
      <w:proofErr w:type="spellStart"/>
      <w:r w:rsidR="006D7330">
        <w:rPr>
          <w:color w:val="000000"/>
          <w:lang w:val="en-US"/>
        </w:rPr>
        <w:t>phá</w:t>
      </w:r>
      <w:proofErr w:type="spellEnd"/>
      <w:r w:rsidR="006D7330">
        <w:rPr>
          <w:color w:val="000000"/>
          <w:lang w:val="en-US"/>
        </w:rPr>
        <w:t xml:space="preserve"> </w:t>
      </w:r>
      <w:proofErr w:type="spellStart"/>
      <w:r w:rsidR="006D7330">
        <w:rPr>
          <w:color w:val="000000"/>
          <w:lang w:val="en-US"/>
        </w:rPr>
        <w:t>chống</w:t>
      </w:r>
      <w:proofErr w:type="spellEnd"/>
      <w:r w:rsidR="006D7330">
        <w:rPr>
          <w:color w:val="000000"/>
          <w:lang w:val="en-US"/>
        </w:rPr>
        <w:t xml:space="preserve"> </w:t>
      </w:r>
      <w:proofErr w:type="spellStart"/>
      <w:r w:rsidR="006D7330">
        <w:rPr>
          <w:color w:val="000000"/>
          <w:lang w:val="en-US"/>
        </w:rPr>
        <w:t>lại</w:t>
      </w:r>
      <w:proofErr w:type="spellEnd"/>
      <w:r w:rsidR="006D7330">
        <w:rPr>
          <w:color w:val="000000"/>
          <w:lang w:val="en-US"/>
        </w:rPr>
        <w:t xml:space="preserve"> </w:t>
      </w:r>
      <w:proofErr w:type="spellStart"/>
      <w:r w:rsidR="006D7330">
        <w:rPr>
          <w:color w:val="000000"/>
          <w:lang w:val="en-US"/>
        </w:rPr>
        <w:t>Đảng</w:t>
      </w:r>
      <w:proofErr w:type="spellEnd"/>
      <w:r w:rsidR="006D7330">
        <w:rPr>
          <w:color w:val="000000"/>
          <w:lang w:val="en-US"/>
        </w:rPr>
        <w:t xml:space="preserve"> </w:t>
      </w:r>
      <w:proofErr w:type="spellStart"/>
      <w:r w:rsidR="006D7330">
        <w:rPr>
          <w:color w:val="000000"/>
          <w:lang w:val="en-US"/>
        </w:rPr>
        <w:t>và</w:t>
      </w:r>
      <w:proofErr w:type="spellEnd"/>
      <w:r w:rsidR="006D7330">
        <w:rPr>
          <w:color w:val="000000"/>
          <w:lang w:val="en-US"/>
        </w:rPr>
        <w:t xml:space="preserve"> </w:t>
      </w:r>
      <w:proofErr w:type="spellStart"/>
      <w:r w:rsidR="006D7330">
        <w:rPr>
          <w:color w:val="000000"/>
          <w:lang w:val="en-US"/>
        </w:rPr>
        <w:t>Nhà</w:t>
      </w:r>
      <w:proofErr w:type="spellEnd"/>
      <w:r w:rsidR="006D7330">
        <w:rPr>
          <w:color w:val="000000"/>
          <w:lang w:val="en-US"/>
        </w:rPr>
        <w:t xml:space="preserve"> </w:t>
      </w:r>
      <w:proofErr w:type="spellStart"/>
      <w:r w:rsidR="006D7330">
        <w:rPr>
          <w:color w:val="000000"/>
          <w:lang w:val="en-US"/>
        </w:rPr>
        <w:t>nước</w:t>
      </w:r>
      <w:proofErr w:type="spellEnd"/>
      <w:r w:rsidR="006D7330">
        <w:rPr>
          <w:color w:val="000000"/>
          <w:lang w:val="en-US"/>
        </w:rPr>
        <w:t>.</w:t>
      </w:r>
    </w:p>
    <w:p w:rsidR="00E05209" w:rsidRPr="00454642" w:rsidRDefault="00E05209" w:rsidP="00F66ABB">
      <w:pPr>
        <w:shd w:val="clear" w:color="auto" w:fill="FFFFFF"/>
        <w:spacing w:before="60" w:line="360" w:lineRule="exact"/>
        <w:ind w:firstLine="720"/>
        <w:jc w:val="both"/>
        <w:textAlignment w:val="baseline"/>
        <w:rPr>
          <w:color w:val="000000"/>
        </w:rPr>
      </w:pPr>
      <w:r w:rsidRPr="00454642">
        <w:rPr>
          <w:b/>
          <w:color w:val="000000"/>
        </w:rPr>
        <w:t>-</w:t>
      </w:r>
      <w:r w:rsidR="00454642" w:rsidRPr="00454642">
        <w:rPr>
          <w:color w:val="000000"/>
        </w:rPr>
        <w:t xml:space="preserve"> </w:t>
      </w:r>
      <w:proofErr w:type="spellStart"/>
      <w:r w:rsidR="00363939">
        <w:rPr>
          <w:color w:val="000000"/>
          <w:lang w:val="en-US"/>
        </w:rPr>
        <w:t>Bản</w:t>
      </w:r>
      <w:proofErr w:type="spellEnd"/>
      <w:r w:rsidR="00363939">
        <w:rPr>
          <w:color w:val="000000"/>
          <w:lang w:val="en-US"/>
        </w:rPr>
        <w:t xml:space="preserve"> </w:t>
      </w:r>
      <w:proofErr w:type="spellStart"/>
      <w:r w:rsidR="00363939">
        <w:rPr>
          <w:color w:val="000000"/>
          <w:lang w:val="en-US"/>
        </w:rPr>
        <w:t>thân</w:t>
      </w:r>
      <w:proofErr w:type="spellEnd"/>
      <w:r w:rsidR="00363939">
        <w:rPr>
          <w:color w:val="000000"/>
          <w:lang w:val="en-US"/>
        </w:rPr>
        <w:t xml:space="preserve"> l</w:t>
      </w:r>
      <w:r w:rsidR="00454642" w:rsidRPr="00454642">
        <w:rPr>
          <w:color w:val="000000"/>
        </w:rPr>
        <w:t>uôn học tập</w:t>
      </w:r>
      <w:r w:rsidR="001E2291">
        <w:rPr>
          <w:color w:val="000000"/>
          <w:lang w:val="en-US"/>
        </w:rPr>
        <w:t xml:space="preserve">, </w:t>
      </w:r>
      <w:proofErr w:type="spellStart"/>
      <w:r w:rsidR="001E2291">
        <w:rPr>
          <w:color w:val="000000"/>
          <w:lang w:val="en-US"/>
        </w:rPr>
        <w:t>trau</w:t>
      </w:r>
      <w:proofErr w:type="spellEnd"/>
      <w:r w:rsidR="001E2291">
        <w:rPr>
          <w:color w:val="000000"/>
          <w:lang w:val="en-US"/>
        </w:rPr>
        <w:t xml:space="preserve"> </w:t>
      </w:r>
      <w:proofErr w:type="spellStart"/>
      <w:r w:rsidR="001E2291">
        <w:rPr>
          <w:color w:val="000000"/>
          <w:lang w:val="en-US"/>
        </w:rPr>
        <w:t>dồi</w:t>
      </w:r>
      <w:proofErr w:type="spellEnd"/>
      <w:r w:rsidR="00454642" w:rsidRPr="00454642">
        <w:rPr>
          <w:color w:val="000000"/>
        </w:rPr>
        <w:t xml:space="preserve"> và làm theo tấm gương đạo đức Hồ Chí Minh</w:t>
      </w:r>
    </w:p>
    <w:p w:rsidR="00454642" w:rsidRPr="00454642" w:rsidRDefault="00454642" w:rsidP="00F66ABB">
      <w:pPr>
        <w:shd w:val="clear" w:color="auto" w:fill="FFFFFF"/>
        <w:spacing w:before="60" w:line="360" w:lineRule="exact"/>
        <w:ind w:firstLine="720"/>
        <w:jc w:val="both"/>
        <w:textAlignment w:val="baseline"/>
        <w:rPr>
          <w:color w:val="000000"/>
        </w:rPr>
      </w:pPr>
      <w:r w:rsidRPr="00454642">
        <w:rPr>
          <w:b/>
          <w:color w:val="000000"/>
        </w:rPr>
        <w:t xml:space="preserve">- </w:t>
      </w:r>
      <w:r w:rsidR="00363939">
        <w:rPr>
          <w:color w:val="000000"/>
        </w:rPr>
        <w:t>Không ngừng</w:t>
      </w:r>
      <w:r w:rsidR="00363939">
        <w:rPr>
          <w:color w:val="000000"/>
          <w:lang w:val="en-US"/>
        </w:rPr>
        <w:t xml:space="preserve"> </w:t>
      </w:r>
      <w:r w:rsidRPr="00454642">
        <w:rPr>
          <w:color w:val="000000"/>
        </w:rPr>
        <w:t>tu dưỡng bản thân, trong sạch và quan hệ gần gũi với bạn bè, đồng nghiệp ở trong Nhà trường cũng như ở địa phương sinh sống.</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i/>
          <w:iCs/>
          <w:color w:val="000000"/>
        </w:rPr>
        <w:t>2.2. Kế hoạch học tập và làm theo tư tưởng, đạo đức, phong cách Hồ Chí Minh</w:t>
      </w:r>
    </w:p>
    <w:p w:rsidR="00F66ABB" w:rsidRPr="006D373A" w:rsidRDefault="00F66ABB" w:rsidP="00F66ABB">
      <w:pPr>
        <w:shd w:val="clear" w:color="auto" w:fill="FFFFFF"/>
        <w:spacing w:before="60" w:line="360" w:lineRule="exact"/>
        <w:jc w:val="both"/>
        <w:textAlignment w:val="baseline"/>
        <w:rPr>
          <w:color w:val="000000"/>
        </w:rPr>
      </w:pPr>
      <w:r w:rsidRPr="006D373A">
        <w:rPr>
          <w:i/>
          <w:iCs/>
          <w:color w:val="000000"/>
        </w:rPr>
        <w:t>(Nêu những nội dung rèn luyện, phấn đấu của bản thân, đăng ký việc làm phù hợp với đặc thù công tác của đơn vị và nhiệm vụ được cấp ủy, cơ giao giao cho cá nhân)</w:t>
      </w:r>
    </w:p>
    <w:p w:rsidR="00454642" w:rsidRPr="00454642" w:rsidRDefault="00454642" w:rsidP="00F66ABB">
      <w:pPr>
        <w:shd w:val="clear" w:color="auto" w:fill="FFFFFF"/>
        <w:spacing w:before="60" w:line="360" w:lineRule="exact"/>
        <w:ind w:firstLine="720"/>
        <w:jc w:val="both"/>
        <w:textAlignment w:val="baseline"/>
        <w:rPr>
          <w:bCs/>
          <w:color w:val="000000"/>
        </w:rPr>
      </w:pPr>
      <w:r w:rsidRPr="00454642">
        <w:rPr>
          <w:bCs/>
          <w:color w:val="000000"/>
        </w:rPr>
        <w:softHyphen/>
      </w:r>
      <w:r w:rsidRPr="00454642">
        <w:rPr>
          <w:b/>
          <w:bCs/>
          <w:color w:val="000000"/>
        </w:rPr>
        <w:t xml:space="preserve">- </w:t>
      </w:r>
      <w:r w:rsidRPr="00454642">
        <w:rPr>
          <w:color w:val="000000"/>
        </w:rPr>
        <w:t>Bản thân không ngừng học tập nâng cao trình độ chuyên môn, nghiệp vụ qua thông tin truyền thông và các đồng nghiệp.</w:t>
      </w:r>
    </w:p>
    <w:p w:rsidR="00F66ABB" w:rsidRPr="001F3F50" w:rsidRDefault="00F66ABB" w:rsidP="00F66ABB">
      <w:pPr>
        <w:shd w:val="clear" w:color="auto" w:fill="FFFFFF"/>
        <w:spacing w:before="60" w:line="360" w:lineRule="exact"/>
        <w:ind w:firstLine="720"/>
        <w:jc w:val="both"/>
        <w:textAlignment w:val="baseline"/>
        <w:rPr>
          <w:color w:val="000000"/>
        </w:rPr>
      </w:pPr>
      <w:r w:rsidRPr="006D373A">
        <w:rPr>
          <w:b/>
          <w:bCs/>
          <w:color w:val="000000"/>
        </w:rPr>
        <w:t xml:space="preserve">2.3 Biện pháp học tập, tu dưỡng, rèn luyện, phấn đấu của bản thân </w:t>
      </w:r>
      <w:r w:rsidRPr="006D373A">
        <w:rPr>
          <w:color w:val="000000"/>
        </w:rPr>
        <w:t>về thực hiện Nghị quyết Trung ương 4 (khóa XII); Chỉ thị 05-CT/TW của Bộ Chính trị gắn với thực hiện Nghị quyết Đại hội Đảng</w:t>
      </w:r>
      <w:r>
        <w:rPr>
          <w:color w:val="000000"/>
        </w:rPr>
        <w:t xml:space="preserve"> bộ các cấp nhiệm kỳ 2015-2020</w:t>
      </w:r>
    </w:p>
    <w:p w:rsidR="00F66ABB" w:rsidRPr="006D373A" w:rsidRDefault="00F66ABB" w:rsidP="00F66ABB">
      <w:pPr>
        <w:shd w:val="clear" w:color="auto" w:fill="FFFFFF"/>
        <w:spacing w:before="60" w:line="360" w:lineRule="exact"/>
        <w:jc w:val="both"/>
        <w:textAlignment w:val="baseline"/>
        <w:rPr>
          <w:color w:val="000000"/>
        </w:rPr>
      </w:pPr>
      <w:r w:rsidRPr="006D373A">
        <w:rPr>
          <w:i/>
          <w:iCs/>
          <w:color w:val="000000"/>
        </w:rPr>
        <w:t>(Nêu những biện pháp cụ thể, thiết thực và việc rèn luyện, phấn đấu thực hiện, hiệu quả nhiệm vụ được giao, những nội dung cam kết và kế hoạch học tập, làm theo đã nêu ở trên)</w:t>
      </w:r>
    </w:p>
    <w:p w:rsidR="00072559" w:rsidRDefault="00454642" w:rsidP="00F66ABB">
      <w:pPr>
        <w:shd w:val="clear" w:color="auto" w:fill="FFFFFF"/>
        <w:spacing w:before="60" w:line="360" w:lineRule="exact"/>
        <w:jc w:val="both"/>
        <w:textAlignment w:val="baseline"/>
        <w:rPr>
          <w:color w:val="000000"/>
          <w:lang w:val="en-US"/>
        </w:rPr>
      </w:pPr>
      <w:r>
        <w:rPr>
          <w:color w:val="000000"/>
          <w:lang w:val="en-US"/>
        </w:rPr>
        <w:tab/>
      </w:r>
      <w:r w:rsidR="00072559">
        <w:rPr>
          <w:color w:val="000000"/>
          <w:lang w:val="en-US"/>
        </w:rPr>
        <w:t xml:space="preserve">- </w:t>
      </w:r>
      <w:proofErr w:type="spellStart"/>
      <w:r w:rsidR="00072559" w:rsidRPr="00072559">
        <w:rPr>
          <w:color w:val="000000"/>
          <w:lang w:val="en-US"/>
        </w:rPr>
        <w:t>Xây</w:t>
      </w:r>
      <w:proofErr w:type="spellEnd"/>
      <w:r w:rsidR="00072559" w:rsidRPr="00072559">
        <w:rPr>
          <w:color w:val="000000"/>
          <w:lang w:val="en-US"/>
        </w:rPr>
        <w:t xml:space="preserve"> </w:t>
      </w:r>
      <w:proofErr w:type="spellStart"/>
      <w:r w:rsidR="00072559" w:rsidRPr="00072559">
        <w:rPr>
          <w:color w:val="000000"/>
          <w:lang w:val="en-US"/>
        </w:rPr>
        <w:t>dựng</w:t>
      </w:r>
      <w:proofErr w:type="spellEnd"/>
      <w:r w:rsidR="00072559" w:rsidRPr="00072559">
        <w:rPr>
          <w:color w:val="000000"/>
          <w:lang w:val="en-US"/>
        </w:rPr>
        <w:t xml:space="preserve"> </w:t>
      </w:r>
      <w:proofErr w:type="spellStart"/>
      <w:r w:rsidR="00072559" w:rsidRPr="00072559">
        <w:rPr>
          <w:color w:val="000000"/>
          <w:lang w:val="en-US"/>
        </w:rPr>
        <w:t>và</w:t>
      </w:r>
      <w:proofErr w:type="spellEnd"/>
      <w:r w:rsidR="00072559" w:rsidRPr="00072559">
        <w:rPr>
          <w:color w:val="000000"/>
          <w:lang w:val="en-US"/>
        </w:rPr>
        <w:t xml:space="preserve"> </w:t>
      </w:r>
      <w:proofErr w:type="spellStart"/>
      <w:r w:rsidR="00072559" w:rsidRPr="00072559">
        <w:rPr>
          <w:color w:val="000000"/>
          <w:lang w:val="en-US"/>
        </w:rPr>
        <w:t>thực</w:t>
      </w:r>
      <w:proofErr w:type="spellEnd"/>
      <w:r w:rsidR="00072559" w:rsidRPr="00072559">
        <w:rPr>
          <w:color w:val="000000"/>
          <w:lang w:val="en-US"/>
        </w:rPr>
        <w:t xml:space="preserve"> </w:t>
      </w:r>
      <w:proofErr w:type="spellStart"/>
      <w:r w:rsidR="00072559" w:rsidRPr="00072559">
        <w:rPr>
          <w:color w:val="000000"/>
          <w:lang w:val="en-US"/>
        </w:rPr>
        <w:t>hiện</w:t>
      </w:r>
      <w:proofErr w:type="spellEnd"/>
      <w:r w:rsidR="00072559" w:rsidRPr="00072559">
        <w:rPr>
          <w:color w:val="000000"/>
          <w:lang w:val="en-US"/>
        </w:rPr>
        <w:t xml:space="preserve"> </w:t>
      </w:r>
      <w:proofErr w:type="spellStart"/>
      <w:r w:rsidR="00072559" w:rsidRPr="00072559">
        <w:rPr>
          <w:color w:val="000000"/>
          <w:lang w:val="en-US"/>
        </w:rPr>
        <w:t>cơ</w:t>
      </w:r>
      <w:proofErr w:type="spellEnd"/>
      <w:r w:rsidR="00072559" w:rsidRPr="00072559">
        <w:rPr>
          <w:color w:val="000000"/>
          <w:lang w:val="en-US"/>
        </w:rPr>
        <w:t xml:space="preserve"> </w:t>
      </w:r>
      <w:proofErr w:type="spellStart"/>
      <w:r w:rsidR="00072559" w:rsidRPr="00072559">
        <w:rPr>
          <w:color w:val="000000"/>
          <w:lang w:val="en-US"/>
        </w:rPr>
        <w:t>ch</w:t>
      </w:r>
      <w:r w:rsidR="00A152CD">
        <w:rPr>
          <w:color w:val="000000"/>
          <w:lang w:val="en-US"/>
        </w:rPr>
        <w:t>ế</w:t>
      </w:r>
      <w:proofErr w:type="spellEnd"/>
      <w:r w:rsidR="00A152CD">
        <w:rPr>
          <w:color w:val="000000"/>
          <w:lang w:val="en-US"/>
        </w:rPr>
        <w:t xml:space="preserve"> </w:t>
      </w:r>
      <w:proofErr w:type="spellStart"/>
      <w:r w:rsidR="00A152CD">
        <w:rPr>
          <w:color w:val="000000"/>
          <w:lang w:val="en-US"/>
        </w:rPr>
        <w:t>bảo</w:t>
      </w:r>
      <w:proofErr w:type="spellEnd"/>
      <w:r w:rsidR="00A152CD">
        <w:rPr>
          <w:color w:val="000000"/>
          <w:lang w:val="en-US"/>
        </w:rPr>
        <w:t xml:space="preserve"> </w:t>
      </w:r>
      <w:proofErr w:type="spellStart"/>
      <w:r w:rsidR="00A152CD">
        <w:rPr>
          <w:color w:val="000000"/>
          <w:lang w:val="en-US"/>
        </w:rPr>
        <w:t>vệ</w:t>
      </w:r>
      <w:proofErr w:type="spellEnd"/>
      <w:r w:rsidR="00A152CD">
        <w:rPr>
          <w:color w:val="000000"/>
          <w:lang w:val="en-US"/>
        </w:rPr>
        <w:t xml:space="preserve">, </w:t>
      </w:r>
      <w:proofErr w:type="spellStart"/>
      <w:r w:rsidR="00A152CD">
        <w:rPr>
          <w:color w:val="000000"/>
          <w:lang w:val="en-US"/>
        </w:rPr>
        <w:t>khuyến</w:t>
      </w:r>
      <w:proofErr w:type="spellEnd"/>
      <w:r w:rsidR="00A152CD">
        <w:rPr>
          <w:color w:val="000000"/>
          <w:lang w:val="en-US"/>
        </w:rPr>
        <w:t xml:space="preserve"> </w:t>
      </w:r>
      <w:proofErr w:type="spellStart"/>
      <w:r w:rsidR="00A152CD">
        <w:rPr>
          <w:color w:val="000000"/>
          <w:lang w:val="en-US"/>
        </w:rPr>
        <w:t>khích</w:t>
      </w:r>
      <w:proofErr w:type="spellEnd"/>
      <w:r w:rsidR="00A152CD">
        <w:rPr>
          <w:color w:val="000000"/>
          <w:lang w:val="en-US"/>
        </w:rPr>
        <w:t xml:space="preserve"> </w:t>
      </w:r>
      <w:proofErr w:type="spellStart"/>
      <w:r w:rsidR="00A152CD">
        <w:rPr>
          <w:color w:val="000000"/>
          <w:lang w:val="en-US"/>
        </w:rPr>
        <w:t>mọi</w:t>
      </w:r>
      <w:proofErr w:type="spellEnd"/>
      <w:r w:rsidR="00A152CD">
        <w:rPr>
          <w:color w:val="000000"/>
          <w:lang w:val="en-US"/>
        </w:rPr>
        <w:t xml:space="preserve"> </w:t>
      </w:r>
      <w:proofErr w:type="spellStart"/>
      <w:r w:rsidR="00A152CD">
        <w:rPr>
          <w:color w:val="000000"/>
          <w:lang w:val="en-US"/>
        </w:rPr>
        <w:t>người</w:t>
      </w:r>
      <w:proofErr w:type="spellEnd"/>
      <w:r w:rsidR="00072559" w:rsidRPr="00072559">
        <w:rPr>
          <w:color w:val="000000"/>
          <w:lang w:val="en-US"/>
        </w:rPr>
        <w:t xml:space="preserve"> </w:t>
      </w:r>
      <w:proofErr w:type="spellStart"/>
      <w:r w:rsidR="00072559" w:rsidRPr="00072559">
        <w:rPr>
          <w:color w:val="000000"/>
          <w:lang w:val="en-US"/>
        </w:rPr>
        <w:t>phản</w:t>
      </w:r>
      <w:proofErr w:type="spellEnd"/>
      <w:r w:rsidR="00072559" w:rsidRPr="00072559">
        <w:rPr>
          <w:color w:val="000000"/>
          <w:lang w:val="en-US"/>
        </w:rPr>
        <w:t xml:space="preserve"> </w:t>
      </w:r>
      <w:proofErr w:type="spellStart"/>
      <w:r w:rsidR="00072559" w:rsidRPr="00072559">
        <w:rPr>
          <w:color w:val="000000"/>
          <w:lang w:val="en-US"/>
        </w:rPr>
        <w:t>ánh</w:t>
      </w:r>
      <w:proofErr w:type="spellEnd"/>
      <w:r w:rsidR="00072559" w:rsidRPr="00072559">
        <w:rPr>
          <w:color w:val="000000"/>
          <w:lang w:val="en-US"/>
        </w:rPr>
        <w:t xml:space="preserve">, </w:t>
      </w:r>
      <w:proofErr w:type="spellStart"/>
      <w:r w:rsidR="00072559" w:rsidRPr="00072559">
        <w:rPr>
          <w:color w:val="000000"/>
          <w:lang w:val="en-US"/>
        </w:rPr>
        <w:t>tố</w:t>
      </w:r>
      <w:proofErr w:type="spellEnd"/>
      <w:r w:rsidR="00072559" w:rsidRPr="00072559">
        <w:rPr>
          <w:color w:val="000000"/>
          <w:lang w:val="en-US"/>
        </w:rPr>
        <w:t xml:space="preserve"> </w:t>
      </w:r>
      <w:proofErr w:type="spellStart"/>
      <w:r w:rsidR="00072559" w:rsidRPr="00072559">
        <w:rPr>
          <w:color w:val="000000"/>
          <w:lang w:val="en-US"/>
        </w:rPr>
        <w:t>giác</w:t>
      </w:r>
      <w:proofErr w:type="spellEnd"/>
      <w:r w:rsidR="00072559" w:rsidRPr="00072559">
        <w:rPr>
          <w:color w:val="000000"/>
          <w:lang w:val="en-US"/>
        </w:rPr>
        <w:t xml:space="preserve"> </w:t>
      </w:r>
      <w:proofErr w:type="spellStart"/>
      <w:r w:rsidR="00072559" w:rsidRPr="00072559">
        <w:rPr>
          <w:color w:val="000000"/>
          <w:lang w:val="en-US"/>
        </w:rPr>
        <w:t>và</w:t>
      </w:r>
      <w:proofErr w:type="spellEnd"/>
      <w:r w:rsidR="00072559" w:rsidRPr="00072559">
        <w:rPr>
          <w:color w:val="000000"/>
          <w:lang w:val="en-US"/>
        </w:rPr>
        <w:t xml:space="preserve"> </w:t>
      </w:r>
      <w:proofErr w:type="spellStart"/>
      <w:r w:rsidR="00072559" w:rsidRPr="00072559">
        <w:rPr>
          <w:color w:val="000000"/>
          <w:lang w:val="en-US"/>
        </w:rPr>
        <w:t>tích</w:t>
      </w:r>
      <w:proofErr w:type="spellEnd"/>
      <w:r w:rsidR="00072559" w:rsidRPr="00072559">
        <w:rPr>
          <w:color w:val="000000"/>
          <w:lang w:val="en-US"/>
        </w:rPr>
        <w:t xml:space="preserve"> </w:t>
      </w:r>
      <w:proofErr w:type="spellStart"/>
      <w:r w:rsidR="00072559" w:rsidRPr="00072559">
        <w:rPr>
          <w:color w:val="000000"/>
          <w:lang w:val="en-US"/>
        </w:rPr>
        <w:t>cực</w:t>
      </w:r>
      <w:proofErr w:type="spellEnd"/>
      <w:r w:rsidR="00072559" w:rsidRPr="00072559">
        <w:rPr>
          <w:color w:val="000000"/>
          <w:lang w:val="en-US"/>
        </w:rPr>
        <w:t xml:space="preserve"> </w:t>
      </w:r>
      <w:proofErr w:type="spellStart"/>
      <w:r w:rsidR="00072559" w:rsidRPr="00072559">
        <w:rPr>
          <w:color w:val="000000"/>
          <w:lang w:val="en-US"/>
        </w:rPr>
        <w:t>đấu</w:t>
      </w:r>
      <w:proofErr w:type="spellEnd"/>
      <w:r w:rsidR="00072559" w:rsidRPr="00072559">
        <w:rPr>
          <w:color w:val="000000"/>
          <w:lang w:val="en-US"/>
        </w:rPr>
        <w:t xml:space="preserve"> </w:t>
      </w:r>
      <w:proofErr w:type="spellStart"/>
      <w:r w:rsidR="00072559" w:rsidRPr="00072559">
        <w:rPr>
          <w:color w:val="000000"/>
          <w:lang w:val="en-US"/>
        </w:rPr>
        <w:t>tranh</w:t>
      </w:r>
      <w:proofErr w:type="spellEnd"/>
      <w:r w:rsidR="00072559" w:rsidRPr="00072559">
        <w:rPr>
          <w:color w:val="000000"/>
          <w:lang w:val="en-US"/>
        </w:rPr>
        <w:t xml:space="preserve"> </w:t>
      </w:r>
      <w:proofErr w:type="spellStart"/>
      <w:r w:rsidR="00072559" w:rsidRPr="00072559">
        <w:rPr>
          <w:color w:val="000000"/>
          <w:lang w:val="en-US"/>
        </w:rPr>
        <w:t>phòng</w:t>
      </w:r>
      <w:proofErr w:type="spellEnd"/>
      <w:r w:rsidR="00072559" w:rsidRPr="00072559">
        <w:rPr>
          <w:color w:val="000000"/>
          <w:lang w:val="en-US"/>
        </w:rPr>
        <w:t xml:space="preserve">, </w:t>
      </w:r>
      <w:proofErr w:type="spellStart"/>
      <w:r w:rsidR="00072559" w:rsidRPr="00072559">
        <w:rPr>
          <w:color w:val="000000"/>
          <w:lang w:val="en-US"/>
        </w:rPr>
        <w:t>chống</w:t>
      </w:r>
      <w:proofErr w:type="spellEnd"/>
      <w:r w:rsidR="00072559" w:rsidRPr="00072559">
        <w:rPr>
          <w:color w:val="000000"/>
          <w:lang w:val="en-US"/>
        </w:rPr>
        <w:t xml:space="preserve"> </w:t>
      </w:r>
      <w:proofErr w:type="spellStart"/>
      <w:r w:rsidR="00072559" w:rsidRPr="00072559">
        <w:rPr>
          <w:color w:val="000000"/>
          <w:lang w:val="en-US"/>
        </w:rPr>
        <w:t>suy</w:t>
      </w:r>
      <w:proofErr w:type="spellEnd"/>
      <w:r w:rsidR="00072559" w:rsidRPr="00072559">
        <w:rPr>
          <w:color w:val="000000"/>
          <w:lang w:val="en-US"/>
        </w:rPr>
        <w:t xml:space="preserve"> </w:t>
      </w:r>
      <w:proofErr w:type="spellStart"/>
      <w:r w:rsidR="00072559" w:rsidRPr="00072559">
        <w:rPr>
          <w:color w:val="000000"/>
          <w:lang w:val="en-US"/>
        </w:rPr>
        <w:t>thoái</w:t>
      </w:r>
      <w:proofErr w:type="spellEnd"/>
      <w:r w:rsidR="00072559" w:rsidRPr="00072559">
        <w:rPr>
          <w:color w:val="000000"/>
          <w:lang w:val="en-US"/>
        </w:rPr>
        <w:t>, "</w:t>
      </w:r>
      <w:proofErr w:type="spellStart"/>
      <w:r w:rsidR="00072559" w:rsidRPr="00072559">
        <w:rPr>
          <w:color w:val="000000"/>
          <w:lang w:val="en-US"/>
        </w:rPr>
        <w:t>tự</w:t>
      </w:r>
      <w:proofErr w:type="spellEnd"/>
      <w:r w:rsidR="00072559" w:rsidRPr="00072559">
        <w:rPr>
          <w:color w:val="000000"/>
          <w:lang w:val="en-US"/>
        </w:rPr>
        <w:t xml:space="preserve"> </w:t>
      </w:r>
      <w:proofErr w:type="spellStart"/>
      <w:r w:rsidR="00072559" w:rsidRPr="00072559">
        <w:rPr>
          <w:color w:val="000000"/>
          <w:lang w:val="en-US"/>
        </w:rPr>
        <w:t>diễn</w:t>
      </w:r>
      <w:proofErr w:type="spellEnd"/>
      <w:r w:rsidR="00072559" w:rsidRPr="00072559">
        <w:rPr>
          <w:color w:val="000000"/>
          <w:lang w:val="en-US"/>
        </w:rPr>
        <w:t xml:space="preserve"> </w:t>
      </w:r>
      <w:proofErr w:type="spellStart"/>
      <w:r w:rsidR="00072559" w:rsidRPr="00072559">
        <w:rPr>
          <w:color w:val="000000"/>
          <w:lang w:val="en-US"/>
        </w:rPr>
        <w:t>biến</w:t>
      </w:r>
      <w:proofErr w:type="spellEnd"/>
      <w:r w:rsidR="00072559" w:rsidRPr="00072559">
        <w:rPr>
          <w:color w:val="000000"/>
          <w:lang w:val="en-US"/>
        </w:rPr>
        <w:t>", "</w:t>
      </w:r>
      <w:proofErr w:type="spellStart"/>
      <w:r w:rsidR="00072559" w:rsidRPr="00072559">
        <w:rPr>
          <w:color w:val="000000"/>
          <w:lang w:val="en-US"/>
        </w:rPr>
        <w:t>tự</w:t>
      </w:r>
      <w:proofErr w:type="spellEnd"/>
      <w:r w:rsidR="00072559" w:rsidRPr="00072559">
        <w:rPr>
          <w:color w:val="000000"/>
          <w:lang w:val="en-US"/>
        </w:rPr>
        <w:t xml:space="preserve"> </w:t>
      </w:r>
      <w:proofErr w:type="spellStart"/>
      <w:r w:rsidR="00072559" w:rsidRPr="00072559">
        <w:rPr>
          <w:color w:val="000000"/>
          <w:lang w:val="en-US"/>
        </w:rPr>
        <w:t>chuyển</w:t>
      </w:r>
      <w:proofErr w:type="spellEnd"/>
      <w:r w:rsidR="00072559" w:rsidRPr="00072559">
        <w:rPr>
          <w:color w:val="000000"/>
          <w:lang w:val="en-US"/>
        </w:rPr>
        <w:t xml:space="preserve"> </w:t>
      </w:r>
      <w:proofErr w:type="spellStart"/>
      <w:r w:rsidR="00072559" w:rsidRPr="00072559">
        <w:rPr>
          <w:color w:val="000000"/>
          <w:lang w:val="en-US"/>
        </w:rPr>
        <w:t>hoá</w:t>
      </w:r>
      <w:proofErr w:type="spellEnd"/>
      <w:r w:rsidR="00072559" w:rsidRPr="00072559">
        <w:rPr>
          <w:color w:val="000000"/>
          <w:lang w:val="en-US"/>
        </w:rPr>
        <w:t>".</w:t>
      </w:r>
    </w:p>
    <w:p w:rsidR="00454642" w:rsidRDefault="00454642" w:rsidP="00072559">
      <w:pPr>
        <w:shd w:val="clear" w:color="auto" w:fill="FFFFFF"/>
        <w:spacing w:before="60" w:line="360" w:lineRule="exact"/>
        <w:ind w:firstLine="720"/>
        <w:jc w:val="both"/>
        <w:textAlignment w:val="baseline"/>
        <w:rPr>
          <w:color w:val="000000"/>
          <w:lang w:val="en-US"/>
        </w:rPr>
      </w:pPr>
      <w:r>
        <w:rPr>
          <w:b/>
          <w:color w:val="000000"/>
          <w:lang w:val="en-US"/>
        </w:rPr>
        <w:t xml:space="preserve">- </w:t>
      </w:r>
      <w:proofErr w:type="spellStart"/>
      <w:r>
        <w:rPr>
          <w:color w:val="000000"/>
          <w:lang w:val="en-US"/>
        </w:rPr>
        <w:t>Bản</w:t>
      </w:r>
      <w:proofErr w:type="spellEnd"/>
      <w:r>
        <w:rPr>
          <w:color w:val="000000"/>
          <w:lang w:val="en-US"/>
        </w:rPr>
        <w:t xml:space="preserve"> </w:t>
      </w:r>
      <w:proofErr w:type="spellStart"/>
      <w:r>
        <w:rPr>
          <w:color w:val="000000"/>
          <w:lang w:val="en-US"/>
        </w:rPr>
        <w:t>thân</w:t>
      </w:r>
      <w:proofErr w:type="spellEnd"/>
      <w:r>
        <w:rPr>
          <w:color w:val="000000"/>
          <w:lang w:val="en-US"/>
        </w:rPr>
        <w:t xml:space="preserve"> </w:t>
      </w:r>
      <w:proofErr w:type="spellStart"/>
      <w:r>
        <w:rPr>
          <w:color w:val="000000"/>
          <w:lang w:val="en-US"/>
        </w:rPr>
        <w:t>luôn</w:t>
      </w:r>
      <w:proofErr w:type="spellEnd"/>
      <w:r>
        <w:rPr>
          <w:color w:val="000000"/>
          <w:lang w:val="en-US"/>
        </w:rPr>
        <w:t xml:space="preserve"> </w:t>
      </w:r>
      <w:proofErr w:type="spellStart"/>
      <w:r>
        <w:rPr>
          <w:color w:val="000000"/>
          <w:lang w:val="en-US"/>
        </w:rPr>
        <w:t>phấn</w:t>
      </w:r>
      <w:proofErr w:type="spellEnd"/>
      <w:r>
        <w:rPr>
          <w:color w:val="000000"/>
          <w:lang w:val="en-US"/>
        </w:rPr>
        <w:t xml:space="preserve"> </w:t>
      </w:r>
      <w:proofErr w:type="spellStart"/>
      <w:r>
        <w:rPr>
          <w:color w:val="000000"/>
          <w:lang w:val="en-US"/>
        </w:rPr>
        <w:t>đấu</w:t>
      </w:r>
      <w:proofErr w:type="spellEnd"/>
      <w:r>
        <w:rPr>
          <w:color w:val="000000"/>
          <w:lang w:val="en-US"/>
        </w:rPr>
        <w:t xml:space="preserve"> </w:t>
      </w:r>
      <w:proofErr w:type="spellStart"/>
      <w:r>
        <w:rPr>
          <w:color w:val="000000"/>
          <w:lang w:val="en-US"/>
        </w:rPr>
        <w:t>rèn</w:t>
      </w:r>
      <w:proofErr w:type="spellEnd"/>
      <w:r>
        <w:rPr>
          <w:color w:val="000000"/>
          <w:lang w:val="en-US"/>
        </w:rPr>
        <w:t xml:space="preserve"> </w:t>
      </w:r>
      <w:proofErr w:type="spellStart"/>
      <w:r>
        <w:rPr>
          <w:color w:val="000000"/>
          <w:lang w:val="en-US"/>
        </w:rPr>
        <w:t>luyện</w:t>
      </w:r>
      <w:proofErr w:type="spellEnd"/>
      <w:r>
        <w:rPr>
          <w:color w:val="000000"/>
          <w:lang w:val="en-US"/>
        </w:rPr>
        <w:t xml:space="preserve"> </w:t>
      </w:r>
      <w:proofErr w:type="spellStart"/>
      <w:r>
        <w:rPr>
          <w:color w:val="000000"/>
          <w:lang w:val="en-US"/>
        </w:rPr>
        <w:t>học</w:t>
      </w:r>
      <w:proofErr w:type="spellEnd"/>
      <w:r>
        <w:rPr>
          <w:color w:val="000000"/>
          <w:lang w:val="en-US"/>
        </w:rPr>
        <w:t xml:space="preserve"> </w:t>
      </w:r>
      <w:proofErr w:type="spellStart"/>
      <w:r>
        <w:rPr>
          <w:color w:val="000000"/>
          <w:lang w:val="en-US"/>
        </w:rPr>
        <w:t>tập</w:t>
      </w:r>
      <w:proofErr w:type="spellEnd"/>
      <w:r>
        <w:rPr>
          <w:color w:val="000000"/>
          <w:lang w:val="en-US"/>
        </w:rPr>
        <w:t xml:space="preserve"> </w:t>
      </w:r>
      <w:proofErr w:type="spellStart"/>
      <w:r>
        <w:rPr>
          <w:color w:val="000000"/>
          <w:lang w:val="en-US"/>
        </w:rPr>
        <w:t>và</w:t>
      </w:r>
      <w:proofErr w:type="spellEnd"/>
      <w:r>
        <w:rPr>
          <w:color w:val="000000"/>
          <w:lang w:val="en-US"/>
        </w:rPr>
        <w:t xml:space="preserve"> </w:t>
      </w:r>
      <w:proofErr w:type="spellStart"/>
      <w:r>
        <w:rPr>
          <w:color w:val="000000"/>
          <w:lang w:val="en-US"/>
        </w:rPr>
        <w:t>làm</w:t>
      </w:r>
      <w:proofErr w:type="spellEnd"/>
      <w:r>
        <w:rPr>
          <w:color w:val="000000"/>
          <w:lang w:val="en-US"/>
        </w:rPr>
        <w:t xml:space="preserve"> </w:t>
      </w:r>
      <w:proofErr w:type="spellStart"/>
      <w:proofErr w:type="gramStart"/>
      <w:r>
        <w:rPr>
          <w:color w:val="000000"/>
          <w:lang w:val="en-US"/>
        </w:rPr>
        <w:t>theo</w:t>
      </w:r>
      <w:proofErr w:type="spellEnd"/>
      <w:proofErr w:type="gramEnd"/>
      <w:r>
        <w:rPr>
          <w:color w:val="000000"/>
          <w:lang w:val="en-US"/>
        </w:rPr>
        <w:t xml:space="preserve"> </w:t>
      </w:r>
      <w:proofErr w:type="spellStart"/>
      <w:r>
        <w:rPr>
          <w:color w:val="000000"/>
          <w:lang w:val="en-US"/>
        </w:rPr>
        <w:t>tư</w:t>
      </w:r>
      <w:proofErr w:type="spellEnd"/>
      <w:r>
        <w:rPr>
          <w:color w:val="000000"/>
          <w:lang w:val="en-US"/>
        </w:rPr>
        <w:t xml:space="preserve"> </w:t>
      </w:r>
      <w:proofErr w:type="spellStart"/>
      <w:r>
        <w:rPr>
          <w:color w:val="000000"/>
          <w:lang w:val="en-US"/>
        </w:rPr>
        <w:t>tưởng</w:t>
      </w:r>
      <w:proofErr w:type="spellEnd"/>
      <w:r>
        <w:rPr>
          <w:color w:val="000000"/>
          <w:lang w:val="en-US"/>
        </w:rPr>
        <w:t xml:space="preserve">, </w:t>
      </w:r>
      <w:proofErr w:type="spellStart"/>
      <w:r>
        <w:rPr>
          <w:color w:val="000000"/>
          <w:lang w:val="en-US"/>
        </w:rPr>
        <w:t>đạo</w:t>
      </w:r>
      <w:proofErr w:type="spellEnd"/>
      <w:r>
        <w:rPr>
          <w:color w:val="000000"/>
          <w:lang w:val="en-US"/>
        </w:rPr>
        <w:t xml:space="preserve"> </w:t>
      </w:r>
      <w:proofErr w:type="spellStart"/>
      <w:r>
        <w:rPr>
          <w:color w:val="000000"/>
          <w:lang w:val="en-US"/>
        </w:rPr>
        <w:t>đức</w:t>
      </w:r>
      <w:proofErr w:type="spellEnd"/>
      <w:r>
        <w:rPr>
          <w:color w:val="000000"/>
          <w:lang w:val="en-US"/>
        </w:rPr>
        <w:t xml:space="preserve">, </w:t>
      </w:r>
      <w:proofErr w:type="spellStart"/>
      <w:r>
        <w:rPr>
          <w:color w:val="000000"/>
          <w:lang w:val="en-US"/>
        </w:rPr>
        <w:t>phong</w:t>
      </w:r>
      <w:proofErr w:type="spellEnd"/>
      <w:r>
        <w:rPr>
          <w:color w:val="000000"/>
          <w:lang w:val="en-US"/>
        </w:rPr>
        <w:t xml:space="preserve"> </w:t>
      </w:r>
      <w:proofErr w:type="spellStart"/>
      <w:r>
        <w:rPr>
          <w:color w:val="000000"/>
          <w:lang w:val="en-US"/>
        </w:rPr>
        <w:t>cách</w:t>
      </w:r>
      <w:proofErr w:type="spellEnd"/>
      <w:r>
        <w:rPr>
          <w:color w:val="000000"/>
          <w:lang w:val="en-US"/>
        </w:rPr>
        <w:t xml:space="preserve"> </w:t>
      </w:r>
      <w:proofErr w:type="spellStart"/>
      <w:r>
        <w:rPr>
          <w:color w:val="000000"/>
          <w:lang w:val="en-US"/>
        </w:rPr>
        <w:t>Hồ</w:t>
      </w:r>
      <w:proofErr w:type="spellEnd"/>
      <w:r>
        <w:rPr>
          <w:color w:val="000000"/>
          <w:lang w:val="en-US"/>
        </w:rPr>
        <w:t xml:space="preserve"> </w:t>
      </w:r>
      <w:proofErr w:type="spellStart"/>
      <w:r>
        <w:rPr>
          <w:color w:val="000000"/>
          <w:lang w:val="en-US"/>
        </w:rPr>
        <w:t>Chí</w:t>
      </w:r>
      <w:proofErr w:type="spellEnd"/>
      <w:r>
        <w:rPr>
          <w:color w:val="000000"/>
          <w:lang w:val="en-US"/>
        </w:rPr>
        <w:t xml:space="preserve"> Minh</w:t>
      </w:r>
    </w:p>
    <w:p w:rsidR="00454642" w:rsidRDefault="00454642" w:rsidP="00F66ABB">
      <w:pPr>
        <w:shd w:val="clear" w:color="auto" w:fill="FFFFFF"/>
        <w:spacing w:before="60" w:line="360" w:lineRule="exact"/>
        <w:jc w:val="both"/>
        <w:textAlignment w:val="baseline"/>
        <w:rPr>
          <w:color w:val="000000"/>
          <w:lang w:val="en-US"/>
        </w:rPr>
      </w:pPr>
      <w:r>
        <w:rPr>
          <w:b/>
          <w:color w:val="000000"/>
          <w:lang w:val="en-US"/>
        </w:rPr>
        <w:tab/>
        <w:t xml:space="preserve">- </w:t>
      </w:r>
      <w:proofErr w:type="spellStart"/>
      <w:r>
        <w:rPr>
          <w:color w:val="000000"/>
          <w:lang w:val="en-US"/>
        </w:rPr>
        <w:t>Luôn</w:t>
      </w:r>
      <w:proofErr w:type="spellEnd"/>
      <w:r>
        <w:rPr>
          <w:color w:val="000000"/>
          <w:lang w:val="en-US"/>
        </w:rPr>
        <w:t xml:space="preserve"> </w:t>
      </w:r>
      <w:proofErr w:type="spellStart"/>
      <w:r>
        <w:rPr>
          <w:color w:val="000000"/>
          <w:lang w:val="en-US"/>
        </w:rPr>
        <w:t>luôn</w:t>
      </w:r>
      <w:proofErr w:type="spellEnd"/>
      <w:r>
        <w:rPr>
          <w:color w:val="000000"/>
          <w:lang w:val="en-US"/>
        </w:rPr>
        <w:t xml:space="preserve"> </w:t>
      </w:r>
      <w:proofErr w:type="spellStart"/>
      <w:r>
        <w:rPr>
          <w:color w:val="000000"/>
          <w:lang w:val="en-US"/>
        </w:rPr>
        <w:t>tuân</w:t>
      </w:r>
      <w:proofErr w:type="spellEnd"/>
      <w:r>
        <w:rPr>
          <w:color w:val="000000"/>
          <w:lang w:val="en-US"/>
        </w:rPr>
        <w:t xml:space="preserve"> </w:t>
      </w:r>
      <w:proofErr w:type="spellStart"/>
      <w:r>
        <w:rPr>
          <w:color w:val="000000"/>
          <w:lang w:val="en-US"/>
        </w:rPr>
        <w:t>thủ</w:t>
      </w:r>
      <w:proofErr w:type="spellEnd"/>
      <w:r>
        <w:rPr>
          <w:color w:val="000000"/>
          <w:lang w:val="en-US"/>
        </w:rPr>
        <w:t xml:space="preserve"> </w:t>
      </w:r>
      <w:proofErr w:type="spellStart"/>
      <w:r>
        <w:rPr>
          <w:color w:val="000000"/>
          <w:lang w:val="en-US"/>
        </w:rPr>
        <w:t>đúng</w:t>
      </w:r>
      <w:proofErr w:type="spellEnd"/>
      <w:r>
        <w:rPr>
          <w:color w:val="000000"/>
          <w:lang w:val="en-US"/>
        </w:rPr>
        <w:t xml:space="preserve"> </w:t>
      </w:r>
      <w:proofErr w:type="spellStart"/>
      <w:r w:rsidR="008E4994">
        <w:rPr>
          <w:color w:val="000000"/>
          <w:lang w:val="en-US"/>
        </w:rPr>
        <w:t>quy</w:t>
      </w:r>
      <w:proofErr w:type="spellEnd"/>
      <w:r w:rsidR="008E4994">
        <w:rPr>
          <w:color w:val="000000"/>
          <w:lang w:val="en-US"/>
        </w:rPr>
        <w:t xml:space="preserve"> </w:t>
      </w:r>
      <w:proofErr w:type="spellStart"/>
      <w:r w:rsidR="008E4994">
        <w:rPr>
          <w:color w:val="000000"/>
          <w:lang w:val="en-US"/>
        </w:rPr>
        <w:t>định</w:t>
      </w:r>
      <w:proofErr w:type="spellEnd"/>
      <w:r w:rsidR="008E4994">
        <w:rPr>
          <w:color w:val="000000"/>
          <w:lang w:val="en-US"/>
        </w:rPr>
        <w:t xml:space="preserve">, </w:t>
      </w:r>
      <w:proofErr w:type="spellStart"/>
      <w:r w:rsidR="008E4994">
        <w:rPr>
          <w:color w:val="000000"/>
          <w:lang w:val="en-US"/>
        </w:rPr>
        <w:t>nội</w:t>
      </w:r>
      <w:proofErr w:type="spellEnd"/>
      <w:r w:rsidR="008E4994">
        <w:rPr>
          <w:color w:val="000000"/>
          <w:lang w:val="en-US"/>
        </w:rPr>
        <w:t xml:space="preserve"> </w:t>
      </w:r>
      <w:proofErr w:type="spellStart"/>
      <w:r w:rsidR="008E4994">
        <w:rPr>
          <w:color w:val="000000"/>
          <w:lang w:val="en-US"/>
        </w:rPr>
        <w:t>quy</w:t>
      </w:r>
      <w:proofErr w:type="spellEnd"/>
      <w:r w:rsidR="008E4994">
        <w:rPr>
          <w:color w:val="000000"/>
          <w:lang w:val="en-US"/>
        </w:rPr>
        <w:t xml:space="preserve"> </w:t>
      </w:r>
      <w:proofErr w:type="spellStart"/>
      <w:r w:rsidR="008E4994">
        <w:rPr>
          <w:color w:val="000000"/>
          <w:lang w:val="en-US"/>
        </w:rPr>
        <w:t>của</w:t>
      </w:r>
      <w:proofErr w:type="spellEnd"/>
      <w:r w:rsidR="008E4994">
        <w:rPr>
          <w:color w:val="000000"/>
          <w:lang w:val="en-US"/>
        </w:rPr>
        <w:t xml:space="preserve"> </w:t>
      </w:r>
      <w:proofErr w:type="spellStart"/>
      <w:r w:rsidR="008E4994">
        <w:rPr>
          <w:color w:val="000000"/>
          <w:lang w:val="en-US"/>
        </w:rPr>
        <w:t>cơ</w:t>
      </w:r>
      <w:proofErr w:type="spellEnd"/>
      <w:r w:rsidR="008E4994">
        <w:rPr>
          <w:color w:val="000000"/>
          <w:lang w:val="en-US"/>
        </w:rPr>
        <w:t xml:space="preserve"> </w:t>
      </w:r>
      <w:proofErr w:type="spellStart"/>
      <w:r w:rsidR="008E4994">
        <w:rPr>
          <w:color w:val="000000"/>
          <w:lang w:val="en-US"/>
        </w:rPr>
        <w:t>quan</w:t>
      </w:r>
      <w:proofErr w:type="spellEnd"/>
      <w:r>
        <w:rPr>
          <w:color w:val="000000"/>
          <w:lang w:val="en-US"/>
        </w:rPr>
        <w:t>.</w:t>
      </w:r>
    </w:p>
    <w:p w:rsidR="001E3327" w:rsidRDefault="00454642" w:rsidP="00F66ABB">
      <w:pPr>
        <w:shd w:val="clear" w:color="auto" w:fill="FFFFFF"/>
        <w:spacing w:before="60" w:line="360" w:lineRule="exact"/>
        <w:jc w:val="both"/>
        <w:textAlignment w:val="baseline"/>
        <w:rPr>
          <w:color w:val="000000"/>
          <w:lang w:val="en-US"/>
        </w:rPr>
      </w:pPr>
      <w:r>
        <w:rPr>
          <w:b/>
          <w:color w:val="000000"/>
          <w:lang w:val="en-US"/>
        </w:rPr>
        <w:tab/>
        <w:t xml:space="preserve">- </w:t>
      </w:r>
      <w:proofErr w:type="spellStart"/>
      <w:r w:rsidR="001E3327">
        <w:rPr>
          <w:color w:val="000000"/>
          <w:lang w:val="en-US"/>
        </w:rPr>
        <w:t>Luôn</w:t>
      </w:r>
      <w:proofErr w:type="spellEnd"/>
      <w:r w:rsidR="001E3327">
        <w:rPr>
          <w:color w:val="000000"/>
          <w:lang w:val="en-US"/>
        </w:rPr>
        <w:t xml:space="preserve"> </w:t>
      </w:r>
      <w:proofErr w:type="spellStart"/>
      <w:r w:rsidR="001E3327">
        <w:rPr>
          <w:color w:val="000000"/>
          <w:lang w:val="en-US"/>
        </w:rPr>
        <w:t>thực</w:t>
      </w:r>
      <w:proofErr w:type="spellEnd"/>
      <w:r w:rsidR="001E3327">
        <w:rPr>
          <w:color w:val="000000"/>
          <w:lang w:val="en-US"/>
        </w:rPr>
        <w:t xml:space="preserve"> </w:t>
      </w:r>
      <w:proofErr w:type="spellStart"/>
      <w:r w:rsidR="001E3327">
        <w:rPr>
          <w:color w:val="000000"/>
          <w:lang w:val="en-US"/>
        </w:rPr>
        <w:t>hành</w:t>
      </w:r>
      <w:proofErr w:type="spellEnd"/>
      <w:r w:rsidR="001E3327">
        <w:rPr>
          <w:color w:val="000000"/>
          <w:lang w:val="en-US"/>
        </w:rPr>
        <w:t xml:space="preserve"> </w:t>
      </w:r>
      <w:proofErr w:type="spellStart"/>
      <w:r w:rsidR="001E3327">
        <w:rPr>
          <w:color w:val="000000"/>
          <w:lang w:val="en-US"/>
        </w:rPr>
        <w:t>tiết</w:t>
      </w:r>
      <w:proofErr w:type="spellEnd"/>
      <w:r w:rsidR="001E3327">
        <w:rPr>
          <w:color w:val="000000"/>
          <w:lang w:val="en-US"/>
        </w:rPr>
        <w:t xml:space="preserve"> </w:t>
      </w:r>
      <w:proofErr w:type="spellStart"/>
      <w:r w:rsidR="001E3327">
        <w:rPr>
          <w:color w:val="000000"/>
          <w:lang w:val="en-US"/>
        </w:rPr>
        <w:t>kiệm</w:t>
      </w:r>
      <w:proofErr w:type="spellEnd"/>
      <w:r w:rsidR="001E3327">
        <w:rPr>
          <w:color w:val="000000"/>
          <w:lang w:val="en-US"/>
        </w:rPr>
        <w:t xml:space="preserve"> </w:t>
      </w:r>
      <w:proofErr w:type="spellStart"/>
      <w:r w:rsidR="001E3327">
        <w:rPr>
          <w:color w:val="000000"/>
          <w:lang w:val="en-US"/>
        </w:rPr>
        <w:t>và</w:t>
      </w:r>
      <w:proofErr w:type="spellEnd"/>
      <w:r w:rsidR="001E3327">
        <w:rPr>
          <w:color w:val="000000"/>
          <w:lang w:val="en-US"/>
        </w:rPr>
        <w:t xml:space="preserve"> </w:t>
      </w:r>
      <w:proofErr w:type="spellStart"/>
      <w:r w:rsidR="001E3327">
        <w:rPr>
          <w:color w:val="000000"/>
          <w:lang w:val="en-US"/>
        </w:rPr>
        <w:t>chống</w:t>
      </w:r>
      <w:proofErr w:type="spellEnd"/>
      <w:r w:rsidR="001E3327">
        <w:rPr>
          <w:color w:val="000000"/>
          <w:lang w:val="en-US"/>
        </w:rPr>
        <w:t xml:space="preserve"> </w:t>
      </w:r>
      <w:proofErr w:type="spellStart"/>
      <w:r w:rsidR="001E3327">
        <w:rPr>
          <w:color w:val="000000"/>
          <w:lang w:val="en-US"/>
        </w:rPr>
        <w:t>lãng</w:t>
      </w:r>
      <w:proofErr w:type="spellEnd"/>
      <w:r w:rsidR="001E3327">
        <w:rPr>
          <w:color w:val="000000"/>
          <w:lang w:val="en-US"/>
        </w:rPr>
        <w:t xml:space="preserve"> </w:t>
      </w:r>
      <w:proofErr w:type="spellStart"/>
      <w:r w:rsidR="001E3327">
        <w:rPr>
          <w:color w:val="000000"/>
          <w:lang w:val="en-US"/>
        </w:rPr>
        <w:t>phí</w:t>
      </w:r>
      <w:proofErr w:type="spellEnd"/>
      <w:r w:rsidR="001E3327">
        <w:rPr>
          <w:color w:val="000000"/>
          <w:lang w:val="en-US"/>
        </w:rPr>
        <w:t>.</w:t>
      </w:r>
    </w:p>
    <w:p w:rsidR="00E36278" w:rsidRPr="001F3F50" w:rsidRDefault="001E3327" w:rsidP="00F66ABB">
      <w:pPr>
        <w:shd w:val="clear" w:color="auto" w:fill="FFFFFF"/>
        <w:spacing w:before="60" w:line="360" w:lineRule="exact"/>
        <w:jc w:val="both"/>
        <w:textAlignment w:val="baseline"/>
        <w:rPr>
          <w:color w:val="000000"/>
        </w:rPr>
      </w:pPr>
      <w:r>
        <w:rPr>
          <w:color w:val="000000"/>
          <w:lang w:val="en-US"/>
        </w:rPr>
        <w:tab/>
      </w:r>
      <w:r>
        <w:rPr>
          <w:b/>
          <w:color w:val="000000"/>
          <w:lang w:val="en-US"/>
        </w:rPr>
        <w:t xml:space="preserve">- </w:t>
      </w:r>
      <w:proofErr w:type="spellStart"/>
      <w:r>
        <w:rPr>
          <w:color w:val="000000"/>
          <w:lang w:val="en-US"/>
        </w:rPr>
        <w:t>Hoàn</w:t>
      </w:r>
      <w:proofErr w:type="spellEnd"/>
      <w:r>
        <w:rPr>
          <w:color w:val="000000"/>
          <w:lang w:val="en-US"/>
        </w:rPr>
        <w:t xml:space="preserve"> </w:t>
      </w:r>
      <w:proofErr w:type="spellStart"/>
      <w:r>
        <w:rPr>
          <w:color w:val="000000"/>
          <w:lang w:val="en-US"/>
        </w:rPr>
        <w:t>thành</w:t>
      </w:r>
      <w:proofErr w:type="spellEnd"/>
      <w:r>
        <w:rPr>
          <w:color w:val="000000"/>
          <w:lang w:val="en-US"/>
        </w:rPr>
        <w:t xml:space="preserve"> </w:t>
      </w:r>
      <w:proofErr w:type="spellStart"/>
      <w:r>
        <w:rPr>
          <w:color w:val="000000"/>
          <w:lang w:val="en-US"/>
        </w:rPr>
        <w:t>tốt</w:t>
      </w:r>
      <w:proofErr w:type="spellEnd"/>
      <w:r>
        <w:rPr>
          <w:color w:val="000000"/>
          <w:lang w:val="en-US"/>
        </w:rPr>
        <w:t xml:space="preserve"> </w:t>
      </w:r>
      <w:proofErr w:type="spellStart"/>
      <w:r>
        <w:rPr>
          <w:color w:val="000000"/>
          <w:lang w:val="en-US"/>
        </w:rPr>
        <w:t>mọi</w:t>
      </w:r>
      <w:proofErr w:type="spellEnd"/>
      <w:r>
        <w:rPr>
          <w:color w:val="000000"/>
          <w:lang w:val="en-US"/>
        </w:rPr>
        <w:t xml:space="preserve"> </w:t>
      </w:r>
      <w:proofErr w:type="spellStart"/>
      <w:r>
        <w:rPr>
          <w:color w:val="000000"/>
          <w:lang w:val="en-US"/>
        </w:rPr>
        <w:t>công</w:t>
      </w:r>
      <w:proofErr w:type="spellEnd"/>
      <w:r>
        <w:rPr>
          <w:color w:val="000000"/>
          <w:lang w:val="en-US"/>
        </w:rPr>
        <w:t xml:space="preserve"> </w:t>
      </w:r>
      <w:proofErr w:type="spellStart"/>
      <w:r>
        <w:rPr>
          <w:color w:val="000000"/>
          <w:lang w:val="en-US"/>
        </w:rPr>
        <w:t>việc</w:t>
      </w:r>
      <w:proofErr w:type="spellEnd"/>
      <w:r>
        <w:rPr>
          <w:color w:val="000000"/>
          <w:lang w:val="en-US"/>
        </w:rPr>
        <w:t xml:space="preserve"> </w:t>
      </w:r>
      <w:proofErr w:type="spellStart"/>
      <w:r>
        <w:rPr>
          <w:color w:val="000000"/>
          <w:lang w:val="en-US"/>
        </w:rPr>
        <w:t>được</w:t>
      </w:r>
      <w:proofErr w:type="spellEnd"/>
      <w:r>
        <w:rPr>
          <w:color w:val="000000"/>
          <w:lang w:val="en-US"/>
        </w:rPr>
        <w:t xml:space="preserve"> </w:t>
      </w:r>
      <w:proofErr w:type="spellStart"/>
      <w:r>
        <w:rPr>
          <w:color w:val="000000"/>
          <w:lang w:val="en-US"/>
        </w:rPr>
        <w:t>giao</w:t>
      </w:r>
      <w:proofErr w:type="spellEnd"/>
      <w:r>
        <w:rPr>
          <w:color w:val="000000"/>
          <w:lang w:val="en-US"/>
        </w:rPr>
        <w:t>.</w:t>
      </w:r>
      <w:r w:rsidR="00F66ABB" w:rsidRPr="006D373A">
        <w:rPr>
          <w:color w:val="000000"/>
        </w:rPr>
        <w:t> </w:t>
      </w:r>
      <w:r w:rsidR="00F66ABB" w:rsidRPr="000E059F">
        <w:rPr>
          <w:color w:val="000000"/>
        </w:rPr>
        <w:tab/>
      </w:r>
    </w:p>
    <w:p w:rsidR="001E3327" w:rsidRDefault="001E3327" w:rsidP="00E36278">
      <w:pPr>
        <w:shd w:val="clear" w:color="auto" w:fill="FFFFFF"/>
        <w:spacing w:before="60" w:line="360" w:lineRule="exact"/>
        <w:ind w:firstLine="720"/>
        <w:jc w:val="both"/>
        <w:textAlignment w:val="baseline"/>
        <w:rPr>
          <w:color w:val="000000"/>
          <w:lang w:val="en-US"/>
        </w:rPr>
      </w:pPr>
    </w:p>
    <w:p w:rsidR="00F66ABB" w:rsidRPr="001F3F50" w:rsidRDefault="00F66ABB" w:rsidP="00E36278">
      <w:pPr>
        <w:shd w:val="clear" w:color="auto" w:fill="FFFFFF"/>
        <w:spacing w:before="60" w:line="360" w:lineRule="exact"/>
        <w:ind w:firstLine="720"/>
        <w:jc w:val="both"/>
        <w:textAlignment w:val="baseline"/>
        <w:rPr>
          <w:color w:val="000000"/>
        </w:rPr>
      </w:pPr>
      <w:r w:rsidRPr="006D373A">
        <w:rPr>
          <w:color w:val="000000"/>
        </w:rPr>
        <w:t xml:space="preserve">Trên đây là </w:t>
      </w:r>
      <w:r w:rsidR="00324EB1" w:rsidRPr="001F3F50">
        <w:rPr>
          <w:color w:val="000000"/>
        </w:rPr>
        <w:t>kế hoạch</w:t>
      </w:r>
      <w:r w:rsidRPr="006D373A">
        <w:rPr>
          <w:color w:val="000000"/>
        </w:rPr>
        <w:t xml:space="preserve"> của bản thân về thực hiện Nghị q</w:t>
      </w:r>
      <w:r w:rsidR="00324EB1">
        <w:rPr>
          <w:color w:val="000000"/>
        </w:rPr>
        <w:t>uyết Trung ương 4 (khóa XII) và</w:t>
      </w:r>
      <w:r w:rsidR="00324EB1" w:rsidRPr="001F3F50">
        <w:rPr>
          <w:color w:val="000000"/>
        </w:rPr>
        <w:t xml:space="preserve"> H</w:t>
      </w:r>
      <w:r w:rsidRPr="006D373A">
        <w:rPr>
          <w:color w:val="000000"/>
        </w:rPr>
        <w:t xml:space="preserve">ọc tập, làm theo tư tưởng, đạo đức, phong cách Hồ Chí Minh, các </w:t>
      </w:r>
      <w:r w:rsidR="00324EB1" w:rsidRPr="001F3F50">
        <w:rPr>
          <w:color w:val="000000"/>
        </w:rPr>
        <w:t>C</w:t>
      </w:r>
      <w:r w:rsidRPr="006D373A">
        <w:rPr>
          <w:color w:val="000000"/>
        </w:rPr>
        <w:t xml:space="preserve">hỉ thị, </w:t>
      </w:r>
      <w:r w:rsidR="00324EB1" w:rsidRPr="001F3F50">
        <w:rPr>
          <w:color w:val="000000"/>
        </w:rPr>
        <w:t>N</w:t>
      </w:r>
      <w:r w:rsidRPr="006D373A">
        <w:rPr>
          <w:color w:val="000000"/>
        </w:rPr>
        <w:t xml:space="preserve">ghị quyết, </w:t>
      </w:r>
      <w:r w:rsidR="00324EB1" w:rsidRPr="001F3F50">
        <w:rPr>
          <w:color w:val="000000"/>
        </w:rPr>
        <w:t>K</w:t>
      </w:r>
      <w:r w:rsidRPr="006D373A">
        <w:rPr>
          <w:color w:val="000000"/>
        </w:rPr>
        <w:t>ế hoạch của cấp ủy, cơ quan, đơn vị về triển khai Nghị quyết, Chỉ thị nêu trên.</w:t>
      </w:r>
    </w:p>
    <w:p w:rsidR="00E36278" w:rsidRPr="001F3F50" w:rsidRDefault="00E36278" w:rsidP="00E36278">
      <w:pPr>
        <w:shd w:val="clear" w:color="auto" w:fill="FFFFFF"/>
        <w:spacing w:before="60" w:line="360" w:lineRule="exact"/>
        <w:ind w:firstLine="720"/>
        <w:jc w:val="both"/>
        <w:textAlignment w:val="baseline"/>
        <w:rPr>
          <w:color w:val="000000"/>
        </w:rPr>
      </w:pPr>
    </w:p>
    <w:p w:rsidR="00324EB1" w:rsidRPr="001F3F50" w:rsidRDefault="00324EB1" w:rsidP="00E36278">
      <w:pPr>
        <w:shd w:val="clear" w:color="auto" w:fill="FFFFFF"/>
        <w:spacing w:before="60" w:line="360" w:lineRule="exact"/>
        <w:ind w:firstLine="720"/>
        <w:jc w:val="both"/>
        <w:textAlignment w:val="baseline"/>
        <w:rPr>
          <w:color w:val="000000"/>
        </w:rPr>
      </w:pPr>
    </w:p>
    <w:p w:rsidR="00F66ABB" w:rsidRPr="006D373A" w:rsidRDefault="00F66ABB" w:rsidP="00F66ABB">
      <w:pPr>
        <w:shd w:val="clear" w:color="auto" w:fill="FFFFFF"/>
        <w:jc w:val="both"/>
        <w:textAlignment w:val="baseline"/>
        <w:rPr>
          <w:color w:val="000000"/>
        </w:rPr>
      </w:pPr>
      <w:r w:rsidRPr="006D373A">
        <w:rPr>
          <w:color w:val="000000"/>
        </w:rPr>
        <w:t> </w:t>
      </w:r>
    </w:p>
    <w:tbl>
      <w:tblPr>
        <w:tblW w:w="0" w:type="auto"/>
        <w:tblCellSpacing w:w="0" w:type="dxa"/>
        <w:shd w:val="clear" w:color="auto" w:fill="FFFFFF"/>
        <w:tblCellMar>
          <w:left w:w="0" w:type="dxa"/>
          <w:right w:w="0" w:type="dxa"/>
        </w:tblCellMar>
        <w:tblLook w:val="0000" w:firstRow="0" w:lastRow="0" w:firstColumn="0" w:lastColumn="0" w:noHBand="0" w:noVBand="0"/>
      </w:tblPr>
      <w:tblGrid>
        <w:gridCol w:w="4215"/>
        <w:gridCol w:w="4965"/>
      </w:tblGrid>
      <w:tr w:rsidR="00F66ABB" w:rsidRPr="006D373A" w:rsidTr="00614FCE">
        <w:trPr>
          <w:trHeight w:val="75"/>
          <w:tblCellSpacing w:w="0" w:type="dxa"/>
        </w:trPr>
        <w:tc>
          <w:tcPr>
            <w:tcW w:w="4215" w:type="dxa"/>
            <w:shd w:val="clear" w:color="auto" w:fill="FFFFFF"/>
            <w:vAlign w:val="center"/>
          </w:tcPr>
          <w:p w:rsidR="00F66ABB" w:rsidRPr="006D373A" w:rsidRDefault="00F66ABB" w:rsidP="00614FCE">
            <w:pPr>
              <w:spacing w:line="75" w:lineRule="atLeast"/>
              <w:jc w:val="center"/>
              <w:textAlignment w:val="baseline"/>
              <w:rPr>
                <w:color w:val="000000"/>
              </w:rPr>
            </w:pPr>
            <w:r w:rsidRPr="006D373A">
              <w:rPr>
                <w:b/>
                <w:bCs/>
                <w:color w:val="000000"/>
              </w:rPr>
              <w:t>Xác nhận của Chi ủy</w:t>
            </w:r>
          </w:p>
        </w:tc>
        <w:tc>
          <w:tcPr>
            <w:tcW w:w="4965" w:type="dxa"/>
            <w:shd w:val="clear" w:color="auto" w:fill="FFFFFF"/>
            <w:vAlign w:val="center"/>
          </w:tcPr>
          <w:p w:rsidR="00F66ABB" w:rsidRPr="006D373A" w:rsidRDefault="00F66ABB" w:rsidP="00614FCE">
            <w:pPr>
              <w:jc w:val="center"/>
              <w:textAlignment w:val="baseline"/>
              <w:rPr>
                <w:color w:val="000000"/>
              </w:rPr>
            </w:pPr>
            <w:r w:rsidRPr="006D373A">
              <w:rPr>
                <w:b/>
                <w:bCs/>
                <w:color w:val="000000"/>
              </w:rPr>
              <w:t>Người lập kế hoạch cá nhân</w:t>
            </w:r>
          </w:p>
          <w:p w:rsidR="00F66ABB" w:rsidRPr="006D373A" w:rsidRDefault="00F66ABB" w:rsidP="00614FCE">
            <w:pPr>
              <w:spacing w:line="75" w:lineRule="atLeast"/>
              <w:jc w:val="center"/>
              <w:textAlignment w:val="baseline"/>
              <w:rPr>
                <w:color w:val="000000"/>
              </w:rPr>
            </w:pPr>
            <w:r w:rsidRPr="006D373A">
              <w:rPr>
                <w:i/>
                <w:iCs/>
                <w:color w:val="000000"/>
              </w:rPr>
              <w:t>(Ký và ghi rõ họ và tên)</w:t>
            </w:r>
          </w:p>
        </w:tc>
      </w:tr>
    </w:tbl>
    <w:p w:rsidR="00F66ABB" w:rsidRDefault="00A70C83" w:rsidP="00A70C83">
      <w:pPr>
        <w:tabs>
          <w:tab w:val="center" w:pos="6840"/>
        </w:tabs>
        <w:rPr>
          <w:lang w:val="en-US"/>
        </w:rPr>
      </w:pPr>
      <w:r>
        <w:tab/>
      </w:r>
    </w:p>
    <w:p w:rsidR="00A70C83" w:rsidRDefault="00A70C83" w:rsidP="00A70C83">
      <w:pPr>
        <w:tabs>
          <w:tab w:val="center" w:pos="6840"/>
        </w:tabs>
        <w:rPr>
          <w:lang w:val="en-US"/>
        </w:rPr>
      </w:pPr>
      <w:r>
        <w:rPr>
          <w:lang w:val="en-US"/>
        </w:rPr>
        <w:tab/>
      </w:r>
    </w:p>
    <w:p w:rsidR="00A70C83" w:rsidRDefault="00A70C83" w:rsidP="00A70C83">
      <w:pPr>
        <w:tabs>
          <w:tab w:val="center" w:pos="6840"/>
        </w:tabs>
        <w:rPr>
          <w:lang w:val="en-US"/>
        </w:rPr>
      </w:pPr>
    </w:p>
    <w:p w:rsidR="00A70C83" w:rsidRDefault="00A70C83" w:rsidP="00A70C83">
      <w:pPr>
        <w:tabs>
          <w:tab w:val="center" w:pos="6840"/>
        </w:tabs>
        <w:rPr>
          <w:lang w:val="en-US"/>
        </w:rPr>
      </w:pPr>
      <w:r>
        <w:rPr>
          <w:lang w:val="en-US"/>
        </w:rPr>
        <w:tab/>
      </w:r>
    </w:p>
    <w:p w:rsidR="00401DEE" w:rsidRPr="00910290" w:rsidRDefault="00A70C83" w:rsidP="00910290">
      <w:pPr>
        <w:tabs>
          <w:tab w:val="center" w:pos="6840"/>
        </w:tabs>
        <w:rPr>
          <w:b/>
          <w:lang w:val="en-US"/>
        </w:rPr>
      </w:pPr>
      <w:r>
        <w:rPr>
          <w:lang w:val="en-US"/>
        </w:rPr>
        <w:tab/>
      </w:r>
      <w:proofErr w:type="spellStart"/>
      <w:r w:rsidRPr="00A70C83">
        <w:rPr>
          <w:b/>
          <w:lang w:val="en-US"/>
        </w:rPr>
        <w:t>Hà</w:t>
      </w:r>
      <w:proofErr w:type="spellEnd"/>
      <w:r w:rsidRPr="00A70C83">
        <w:rPr>
          <w:b/>
          <w:lang w:val="en-US"/>
        </w:rPr>
        <w:t xml:space="preserve"> </w:t>
      </w:r>
      <w:proofErr w:type="spellStart"/>
      <w:r w:rsidRPr="00A70C83">
        <w:rPr>
          <w:b/>
          <w:lang w:val="en-US"/>
        </w:rPr>
        <w:t>T</w:t>
      </w:r>
      <w:bookmarkStart w:id="0" w:name="_GoBack"/>
      <w:bookmarkEnd w:id="0"/>
      <w:r w:rsidRPr="00A70C83">
        <w:rPr>
          <w:b/>
          <w:lang w:val="en-US"/>
        </w:rPr>
        <w:t>hị</w:t>
      </w:r>
      <w:proofErr w:type="spellEnd"/>
      <w:r w:rsidRPr="00A70C83">
        <w:rPr>
          <w:b/>
          <w:lang w:val="en-US"/>
        </w:rPr>
        <w:t xml:space="preserve"> </w:t>
      </w:r>
      <w:proofErr w:type="spellStart"/>
      <w:r w:rsidRPr="00A70C83">
        <w:rPr>
          <w:b/>
          <w:lang w:val="en-US"/>
        </w:rPr>
        <w:t>Hậu</w:t>
      </w:r>
      <w:proofErr w:type="spellEnd"/>
    </w:p>
    <w:sectPr w:rsidR="00401DEE" w:rsidRPr="00910290" w:rsidSect="002E6CE5">
      <w:pgSz w:w="11906" w:h="16838"/>
      <w:pgMar w:top="851" w:right="851" w:bottom="851"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1DA2" w:rsidRDefault="00961DA2" w:rsidP="001F3F50">
      <w:r>
        <w:separator/>
      </w:r>
    </w:p>
  </w:endnote>
  <w:endnote w:type="continuationSeparator" w:id="0">
    <w:p w:rsidR="00961DA2" w:rsidRDefault="00961DA2" w:rsidP="001F3F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1DA2" w:rsidRDefault="00961DA2" w:rsidP="001F3F50">
      <w:r>
        <w:separator/>
      </w:r>
    </w:p>
  </w:footnote>
  <w:footnote w:type="continuationSeparator" w:id="0">
    <w:p w:rsidR="00961DA2" w:rsidRDefault="00961DA2" w:rsidP="001F3F5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ABB"/>
    <w:rsid w:val="00072559"/>
    <w:rsid w:val="001E2291"/>
    <w:rsid w:val="001E3327"/>
    <w:rsid w:val="001F3F50"/>
    <w:rsid w:val="00324EB1"/>
    <w:rsid w:val="00363939"/>
    <w:rsid w:val="0044022A"/>
    <w:rsid w:val="00454642"/>
    <w:rsid w:val="00504524"/>
    <w:rsid w:val="00532854"/>
    <w:rsid w:val="006B07DF"/>
    <w:rsid w:val="006D7330"/>
    <w:rsid w:val="00701ECC"/>
    <w:rsid w:val="00840FC7"/>
    <w:rsid w:val="008E4994"/>
    <w:rsid w:val="00910290"/>
    <w:rsid w:val="00961DA2"/>
    <w:rsid w:val="00A0417B"/>
    <w:rsid w:val="00A152CD"/>
    <w:rsid w:val="00A43E43"/>
    <w:rsid w:val="00A70C83"/>
    <w:rsid w:val="00A854AD"/>
    <w:rsid w:val="00B76532"/>
    <w:rsid w:val="00C37E33"/>
    <w:rsid w:val="00C40B3B"/>
    <w:rsid w:val="00D03D6B"/>
    <w:rsid w:val="00E05209"/>
    <w:rsid w:val="00E36278"/>
    <w:rsid w:val="00F66ABB"/>
    <w:rsid w:val="00FB547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F3F50"/>
    <w:pPr>
      <w:tabs>
        <w:tab w:val="center" w:pos="4680"/>
        <w:tab w:val="right" w:pos="9360"/>
      </w:tabs>
    </w:pPr>
  </w:style>
  <w:style w:type="character" w:customStyle="1" w:styleId="HeaderChar">
    <w:name w:val="Header Char"/>
    <w:basedOn w:val="DefaultParagraphFont"/>
    <w:link w:val="Header"/>
    <w:uiPriority w:val="99"/>
    <w:rsid w:val="001F3F50"/>
    <w:rPr>
      <w:rFonts w:ascii="Times New Roman" w:eastAsia="Times New Roman" w:hAnsi="Times New Roman" w:cs="Times New Roman"/>
      <w:sz w:val="26"/>
      <w:szCs w:val="26"/>
      <w:lang w:eastAsia="vi-VN"/>
    </w:rPr>
  </w:style>
  <w:style w:type="paragraph" w:styleId="Footer">
    <w:name w:val="footer"/>
    <w:basedOn w:val="Normal"/>
    <w:link w:val="FooterChar"/>
    <w:uiPriority w:val="99"/>
    <w:unhideWhenUsed/>
    <w:rsid w:val="001F3F50"/>
    <w:pPr>
      <w:tabs>
        <w:tab w:val="center" w:pos="4680"/>
        <w:tab w:val="right" w:pos="9360"/>
      </w:tabs>
    </w:pPr>
  </w:style>
  <w:style w:type="character" w:customStyle="1" w:styleId="FooterChar">
    <w:name w:val="Footer Char"/>
    <w:basedOn w:val="DefaultParagraphFont"/>
    <w:link w:val="Footer"/>
    <w:uiPriority w:val="99"/>
    <w:rsid w:val="001F3F50"/>
    <w:rPr>
      <w:rFonts w:ascii="Times New Roman" w:eastAsia="Times New Roman" w:hAnsi="Times New Roman" w:cs="Times New Roman"/>
      <w:sz w:val="26"/>
      <w:szCs w:val="26"/>
      <w:lang w:eastAsia="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F3F50"/>
    <w:pPr>
      <w:tabs>
        <w:tab w:val="center" w:pos="4680"/>
        <w:tab w:val="right" w:pos="9360"/>
      </w:tabs>
    </w:pPr>
  </w:style>
  <w:style w:type="character" w:customStyle="1" w:styleId="HeaderChar">
    <w:name w:val="Header Char"/>
    <w:basedOn w:val="DefaultParagraphFont"/>
    <w:link w:val="Header"/>
    <w:uiPriority w:val="99"/>
    <w:rsid w:val="001F3F50"/>
    <w:rPr>
      <w:rFonts w:ascii="Times New Roman" w:eastAsia="Times New Roman" w:hAnsi="Times New Roman" w:cs="Times New Roman"/>
      <w:sz w:val="26"/>
      <w:szCs w:val="26"/>
      <w:lang w:eastAsia="vi-VN"/>
    </w:rPr>
  </w:style>
  <w:style w:type="paragraph" w:styleId="Footer">
    <w:name w:val="footer"/>
    <w:basedOn w:val="Normal"/>
    <w:link w:val="FooterChar"/>
    <w:uiPriority w:val="99"/>
    <w:unhideWhenUsed/>
    <w:rsid w:val="001F3F50"/>
    <w:pPr>
      <w:tabs>
        <w:tab w:val="center" w:pos="4680"/>
        <w:tab w:val="right" w:pos="9360"/>
      </w:tabs>
    </w:pPr>
  </w:style>
  <w:style w:type="character" w:customStyle="1" w:styleId="FooterChar">
    <w:name w:val="Footer Char"/>
    <w:basedOn w:val="DefaultParagraphFont"/>
    <w:link w:val="Footer"/>
    <w:uiPriority w:val="99"/>
    <w:rsid w:val="001F3F50"/>
    <w:rPr>
      <w:rFonts w:ascii="Times New Roman" w:eastAsia="Times New Roman" w:hAnsi="Times New Roman" w:cs="Times New Roman"/>
      <w:sz w:val="26"/>
      <w:szCs w:val="26"/>
      <w:lang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77</TotalTime>
  <Pages>2</Pages>
  <Words>589</Words>
  <Characters>3359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3941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dc:creator>
  <cp:lastModifiedBy>HoaCoMay</cp:lastModifiedBy>
  <cp:revision>13</cp:revision>
  <cp:lastPrinted>2017-03-27T07:55:00Z</cp:lastPrinted>
  <dcterms:created xsi:type="dcterms:W3CDTF">2017-07-19T09:24:00Z</dcterms:created>
  <dcterms:modified xsi:type="dcterms:W3CDTF">2017-07-19T15:18:00Z</dcterms:modified>
</cp:coreProperties>
</file>